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43E" w:rsidRDefault="00774209">
      <w:pPr>
        <w:pStyle w:val="Footer"/>
        <w:spacing w:before="156"/>
        <w:jc w:val="both"/>
        <w:rPr>
          <w:i w:val="0"/>
          <w:sz w:val="24"/>
          <w:lang w:val="en-US" w:eastAsia="zh-CN"/>
        </w:rPr>
      </w:pPr>
      <w:bookmarkStart w:id="0" w:name="_Toc193024528"/>
      <w:r>
        <w:rPr>
          <w:i w:val="0"/>
          <w:sz w:val="24"/>
          <w:lang w:val="en-US" w:eastAsia="zh-CN"/>
        </w:rPr>
        <w:t>3GPP TSG RAN WG1 Meeting #</w:t>
      </w:r>
      <w:r>
        <w:rPr>
          <w:rFonts w:hint="eastAsia"/>
          <w:i w:val="0"/>
          <w:sz w:val="24"/>
          <w:lang w:val="en-US" w:eastAsia="zh-CN"/>
        </w:rPr>
        <w:t xml:space="preserve">90                                            </w:t>
      </w:r>
      <w:r>
        <w:rPr>
          <w:i w:val="0"/>
          <w:sz w:val="24"/>
          <w:lang w:val="en-US" w:eastAsia="zh-CN"/>
        </w:rPr>
        <w:tab/>
      </w:r>
      <w:r w:rsidR="00710058">
        <w:rPr>
          <w:i w:val="0"/>
          <w:sz w:val="24"/>
          <w:lang w:val="en-US" w:eastAsia="zh-CN"/>
        </w:rPr>
        <w:tab/>
      </w:r>
      <w:r w:rsidR="00710058">
        <w:rPr>
          <w:i w:val="0"/>
          <w:sz w:val="24"/>
          <w:lang w:val="en-US" w:eastAsia="zh-CN"/>
        </w:rPr>
        <w:tab/>
      </w:r>
      <w:r w:rsidR="00710058">
        <w:rPr>
          <w:i w:val="0"/>
          <w:sz w:val="24"/>
          <w:lang w:val="en-US" w:eastAsia="zh-CN"/>
        </w:rPr>
        <w:tab/>
      </w:r>
      <w:r w:rsidR="00710058">
        <w:rPr>
          <w:i w:val="0"/>
          <w:sz w:val="24"/>
          <w:lang w:val="en-US" w:eastAsia="zh-CN"/>
        </w:rPr>
        <w:tab/>
      </w:r>
      <w:r w:rsidR="00710058">
        <w:rPr>
          <w:i w:val="0"/>
          <w:sz w:val="24"/>
          <w:lang w:val="en-US" w:eastAsia="zh-CN"/>
        </w:rPr>
        <w:tab/>
      </w:r>
      <w:r>
        <w:rPr>
          <w:i w:val="0"/>
          <w:sz w:val="24"/>
          <w:lang w:val="en-US" w:eastAsia="zh-CN"/>
        </w:rPr>
        <w:t>R1-1</w:t>
      </w:r>
      <w:r>
        <w:rPr>
          <w:rFonts w:hint="eastAsia"/>
          <w:i w:val="0"/>
          <w:sz w:val="24"/>
          <w:lang w:val="en-US" w:eastAsia="zh-CN"/>
        </w:rPr>
        <w:t>7</w:t>
      </w:r>
      <w:r w:rsidR="00710058">
        <w:rPr>
          <w:i w:val="0"/>
          <w:sz w:val="24"/>
          <w:lang w:val="en-US" w:eastAsia="zh-CN"/>
        </w:rPr>
        <w:t>12927</w:t>
      </w:r>
    </w:p>
    <w:p w:rsidR="00B6543E" w:rsidRDefault="00710058">
      <w:pPr>
        <w:pStyle w:val="Footer"/>
        <w:spacing w:before="156"/>
        <w:jc w:val="both"/>
        <w:rPr>
          <w:i w:val="0"/>
          <w:sz w:val="24"/>
          <w:lang w:val="en-US" w:eastAsia="zh-CN"/>
        </w:rPr>
      </w:pPr>
      <w:r>
        <w:rPr>
          <w:i w:val="0"/>
          <w:sz w:val="24"/>
          <w:lang w:val="en-US" w:eastAsia="zh-CN"/>
        </w:rPr>
        <w:t xml:space="preserve">Prague, Czech Republic, </w:t>
      </w:r>
      <w:r w:rsidR="00774209">
        <w:rPr>
          <w:i w:val="0"/>
          <w:sz w:val="24"/>
          <w:lang w:val="en-US" w:eastAsia="zh-CN"/>
        </w:rPr>
        <w:t>21</w:t>
      </w:r>
      <w:r>
        <w:rPr>
          <w:i w:val="0"/>
          <w:sz w:val="24"/>
          <w:lang w:val="en-US" w:eastAsia="zh-CN"/>
        </w:rPr>
        <w:t>st</w:t>
      </w:r>
      <w:r w:rsidR="00774209">
        <w:rPr>
          <w:i w:val="0"/>
          <w:sz w:val="24"/>
          <w:lang w:val="en-US" w:eastAsia="zh-CN"/>
        </w:rPr>
        <w:t xml:space="preserve"> – 25</w:t>
      </w:r>
      <w:r w:rsidR="00774209">
        <w:rPr>
          <w:i w:val="0"/>
          <w:sz w:val="24"/>
          <w:lang w:val="en-US" w:eastAsia="zh-CN"/>
        </w:rPr>
        <w:t>th</w:t>
      </w:r>
      <w:r>
        <w:rPr>
          <w:i w:val="0"/>
          <w:sz w:val="24"/>
          <w:lang w:val="en-US" w:eastAsia="zh-CN"/>
        </w:rPr>
        <w:t xml:space="preserve"> </w:t>
      </w:r>
      <w:r w:rsidR="00774209">
        <w:rPr>
          <w:i w:val="0"/>
          <w:sz w:val="24"/>
          <w:lang w:val="en-US" w:eastAsia="zh-CN"/>
        </w:rPr>
        <w:t>August 2017</w:t>
      </w:r>
    </w:p>
    <w:p w:rsidR="00B6543E" w:rsidRDefault="00B6543E">
      <w:pPr>
        <w:pStyle w:val="Footer"/>
        <w:spacing w:before="156"/>
        <w:jc w:val="both"/>
        <w:rPr>
          <w:rFonts w:eastAsia="SimSun"/>
          <w:i w:val="0"/>
          <w:sz w:val="24"/>
          <w:lang w:eastAsia="zh-CN"/>
        </w:rPr>
      </w:pPr>
    </w:p>
    <w:p w:rsidR="00B6543E" w:rsidRDefault="00774209">
      <w:pPr>
        <w:tabs>
          <w:tab w:val="left" w:pos="1985"/>
        </w:tabs>
        <w:spacing w:before="156"/>
        <w:ind w:left="1980" w:hanging="1980"/>
        <w:rPr>
          <w:rFonts w:ascii="Arial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 w:eastAsia="zh-CN"/>
        </w:rPr>
        <w:t xml:space="preserve">Title: </w:t>
      </w:r>
      <w:r>
        <w:rPr>
          <w:rFonts w:ascii="Arial" w:hAnsi="Arial"/>
          <w:b/>
          <w:sz w:val="24"/>
          <w:lang w:val="en-US" w:eastAsia="zh-CN"/>
        </w:rPr>
        <w:tab/>
      </w:r>
      <w:r>
        <w:rPr>
          <w:rFonts w:ascii="Arial" w:hAnsi="Arial" w:hint="eastAsia"/>
          <w:b/>
          <w:sz w:val="24"/>
          <w:lang w:val="en-US" w:eastAsia="zh-CN"/>
        </w:rPr>
        <w:t>T</w:t>
      </w:r>
      <w:r>
        <w:rPr>
          <w:rFonts w:ascii="Arial" w:hAnsi="Arial" w:hint="eastAsia"/>
          <w:b/>
          <w:sz w:val="24"/>
          <w:lang w:val="en-US" w:eastAsia="ja-JP"/>
        </w:rPr>
        <w:t>ransmit</w:t>
      </w:r>
      <w:r>
        <w:rPr>
          <w:rFonts w:ascii="Arial" w:hAnsi="Arial" w:hint="eastAsia"/>
          <w:b/>
          <w:sz w:val="24"/>
          <w:lang w:val="en-US" w:eastAsia="zh-CN"/>
        </w:rPr>
        <w:t xml:space="preserve"> </w:t>
      </w:r>
      <w:r>
        <w:rPr>
          <w:rFonts w:ascii="Arial" w:hAnsi="Arial" w:hint="eastAsia"/>
          <w:b/>
          <w:sz w:val="24"/>
          <w:lang w:val="en-US" w:eastAsia="ja-JP"/>
        </w:rPr>
        <w:t>diversity solutions</w:t>
      </w:r>
      <w:r>
        <w:rPr>
          <w:rFonts w:ascii="Arial" w:hAnsi="Arial" w:hint="eastAsia"/>
          <w:b/>
          <w:sz w:val="24"/>
          <w:lang w:val="en-US" w:eastAsia="zh-CN"/>
        </w:rPr>
        <w:t xml:space="preserve"> of sidelink TxD</w:t>
      </w:r>
    </w:p>
    <w:p w:rsidR="00B6543E" w:rsidRDefault="00774209">
      <w:pPr>
        <w:tabs>
          <w:tab w:val="left" w:pos="1985"/>
        </w:tabs>
        <w:spacing w:before="156"/>
        <w:rPr>
          <w:rStyle w:val="a4"/>
          <w:b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4"/>
          <w:rFonts w:hint="eastAsia"/>
          <w:b/>
          <w:lang w:val="fr-FR"/>
        </w:rPr>
        <w:t>ZTE</w:t>
      </w:r>
    </w:p>
    <w:p w:rsidR="00B6543E" w:rsidRDefault="00774209">
      <w:pPr>
        <w:tabs>
          <w:tab w:val="left" w:pos="1985"/>
        </w:tabs>
        <w:spacing w:before="156"/>
        <w:rPr>
          <w:rStyle w:val="a4"/>
          <w:rFonts w:eastAsiaTheme="minorEastAsia"/>
          <w:b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eastAsiaTheme="minorEastAsia" w:hAnsi="Arial" w:hint="eastAsia"/>
          <w:b/>
          <w:sz w:val="24"/>
          <w:lang w:val="en-US" w:eastAsia="zh-CN"/>
        </w:rPr>
        <w:t>5</w:t>
      </w:r>
      <w:r>
        <w:rPr>
          <w:rFonts w:ascii="Arial" w:hAnsi="Arial" w:hint="eastAsia"/>
          <w:b/>
          <w:sz w:val="24"/>
          <w:lang w:val="pt-BR" w:eastAsia="zh-CN"/>
        </w:rPr>
        <w:t>.2.</w:t>
      </w:r>
      <w:r>
        <w:rPr>
          <w:rFonts w:ascii="Arial" w:eastAsiaTheme="minorEastAsia" w:hAnsi="Arial" w:hint="eastAsia"/>
          <w:b/>
          <w:sz w:val="24"/>
          <w:lang w:val="pt-BR" w:eastAsia="zh-CN"/>
        </w:rPr>
        <w:t>3</w:t>
      </w:r>
      <w:r>
        <w:rPr>
          <w:rFonts w:ascii="Arial" w:hAnsi="Arial" w:hint="eastAsia"/>
          <w:b/>
          <w:sz w:val="24"/>
          <w:lang w:val="pt-BR" w:eastAsia="zh-CN"/>
        </w:rPr>
        <w:t>.</w:t>
      </w:r>
      <w:r>
        <w:rPr>
          <w:rFonts w:ascii="Arial" w:eastAsiaTheme="minorEastAsia" w:hAnsi="Arial" w:hint="eastAsia"/>
          <w:b/>
          <w:sz w:val="24"/>
          <w:lang w:val="en-US" w:eastAsia="zh-CN"/>
        </w:rPr>
        <w:t>3</w:t>
      </w:r>
      <w:r>
        <w:rPr>
          <w:rFonts w:ascii="Arial" w:eastAsiaTheme="minorEastAsia" w:hAnsi="Arial" w:hint="eastAsia"/>
          <w:b/>
          <w:sz w:val="24"/>
          <w:lang w:val="pt-BR" w:eastAsia="zh-CN"/>
        </w:rPr>
        <w:t>.</w:t>
      </w:r>
      <w:r>
        <w:rPr>
          <w:rFonts w:ascii="Arial" w:eastAsiaTheme="minorEastAsia" w:hAnsi="Arial" w:hint="eastAsia"/>
          <w:b/>
          <w:sz w:val="24"/>
          <w:lang w:val="en-US" w:eastAsia="zh-CN"/>
        </w:rPr>
        <w:t>1</w:t>
      </w:r>
    </w:p>
    <w:p w:rsidR="00B6543E" w:rsidRDefault="00774209">
      <w:pPr>
        <w:tabs>
          <w:tab w:val="left" w:pos="1985"/>
        </w:tabs>
        <w:spacing w:before="156"/>
        <w:ind w:left="1980" w:hanging="1980"/>
        <w:rPr>
          <w:rStyle w:val="a4"/>
          <w:b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hAnsi="Arial" w:hint="eastAsia"/>
          <w:b/>
          <w:sz w:val="24"/>
          <w:lang w:val="en-US" w:eastAsia="zh-CN"/>
        </w:rPr>
        <w:t>Discussion</w:t>
      </w:r>
    </w:p>
    <w:p w:rsidR="00B6543E" w:rsidRDefault="00774209">
      <w:pPr>
        <w:pStyle w:val="Heading1"/>
        <w:spacing w:before="156"/>
        <w:ind w:left="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Introduction</w:t>
      </w:r>
    </w:p>
    <w:p w:rsidR="00B6543E" w:rsidRDefault="00774209">
      <w:pPr>
        <w:overflowPunct w:val="0"/>
        <w:autoSpaceDE w:val="0"/>
        <w:autoSpaceDN w:val="0"/>
        <w:spacing w:beforeLines="0"/>
        <w:jc w:val="both"/>
        <w:rPr>
          <w:rFonts w:eastAsiaTheme="minorEastAsia"/>
          <w:i/>
          <w:lang w:eastAsia="zh-CN"/>
        </w:rPr>
      </w:pPr>
      <w:r>
        <w:rPr>
          <w:rFonts w:eastAsiaTheme="minorEastAsia" w:hint="eastAsia"/>
          <w:i/>
          <w:lang w:eastAsia="zh-CN"/>
        </w:rPr>
        <w:t>In RAN1 #88bis meeting, the following agreements are achieved [1]:</w:t>
      </w:r>
    </w:p>
    <w:p w:rsidR="00B6543E" w:rsidRDefault="00774209">
      <w:pPr>
        <w:spacing w:before="156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highlight w:val="green"/>
          <w:lang w:eastAsia="ja-JP"/>
        </w:rPr>
        <w:t>Agreement:</w:t>
      </w:r>
    </w:p>
    <w:p w:rsidR="00B6543E" w:rsidRDefault="00774209">
      <w:pPr>
        <w:numPr>
          <w:ilvl w:val="0"/>
          <w:numId w:val="9"/>
        </w:numPr>
        <w:spacing w:beforeLines="0" w:after="0"/>
        <w:rPr>
          <w:rFonts w:eastAsia="MS Mincho"/>
          <w:i/>
          <w:iCs/>
          <w:lang w:val="en-US" w:eastAsia="ja-JP"/>
        </w:rPr>
      </w:pPr>
      <w:r>
        <w:rPr>
          <w:rFonts w:eastAsia="MS Mincho"/>
          <w:i/>
          <w:iCs/>
          <w:lang w:val="en-US" w:eastAsia="ja-JP"/>
        </w:rPr>
        <w:t>At least the following candidate TxD schemes for PSSCH transmission to be evaluated:</w:t>
      </w:r>
    </w:p>
    <w:p w:rsidR="00B6543E" w:rsidRDefault="00774209">
      <w:pPr>
        <w:numPr>
          <w:ilvl w:val="1"/>
          <w:numId w:val="9"/>
        </w:numPr>
        <w:spacing w:beforeLines="0" w:after="0"/>
        <w:rPr>
          <w:rFonts w:eastAsia="MS Mincho"/>
          <w:i/>
          <w:iCs/>
          <w:lang w:val="en-US" w:eastAsia="ja-JP"/>
        </w:rPr>
      </w:pPr>
      <w:r>
        <w:rPr>
          <w:rFonts w:eastAsia="MS Mincho"/>
          <w:i/>
          <w:iCs/>
          <w:lang w:val="en-US" w:eastAsia="ja-JP"/>
        </w:rPr>
        <w:t>Small delay CDD</w:t>
      </w:r>
    </w:p>
    <w:p w:rsidR="00B6543E" w:rsidRDefault="00774209">
      <w:pPr>
        <w:numPr>
          <w:ilvl w:val="1"/>
          <w:numId w:val="9"/>
        </w:numPr>
        <w:spacing w:beforeLines="0" w:after="0"/>
        <w:rPr>
          <w:rFonts w:eastAsia="MS Mincho"/>
          <w:i/>
          <w:iCs/>
          <w:lang w:val="en-US" w:eastAsia="ja-JP"/>
        </w:rPr>
      </w:pPr>
      <w:r>
        <w:rPr>
          <w:rFonts w:eastAsia="MS Mincho"/>
          <w:i/>
          <w:iCs/>
          <w:lang w:val="en-US" w:eastAsia="ja-JP"/>
        </w:rPr>
        <w:t>STBC (including half symbol STBC proposal in R1-1705002)</w:t>
      </w:r>
    </w:p>
    <w:p w:rsidR="00B6543E" w:rsidRDefault="00774209">
      <w:pPr>
        <w:numPr>
          <w:ilvl w:val="1"/>
          <w:numId w:val="9"/>
        </w:numPr>
        <w:spacing w:beforeLines="0" w:after="0"/>
        <w:rPr>
          <w:rFonts w:eastAsia="MS Mincho"/>
          <w:i/>
          <w:iCs/>
          <w:lang w:val="en-US" w:eastAsia="ja-JP"/>
        </w:rPr>
      </w:pPr>
      <w:r>
        <w:rPr>
          <w:rFonts w:eastAsia="MS Mincho"/>
          <w:i/>
          <w:iCs/>
          <w:lang w:val="en-US" w:eastAsia="ja-JP"/>
        </w:rPr>
        <w:t>SFBC</w:t>
      </w:r>
    </w:p>
    <w:p w:rsidR="00B6543E" w:rsidRDefault="00774209">
      <w:pPr>
        <w:numPr>
          <w:ilvl w:val="1"/>
          <w:numId w:val="9"/>
        </w:numPr>
        <w:spacing w:beforeLines="0" w:after="0"/>
        <w:rPr>
          <w:rFonts w:eastAsia="MS Mincho"/>
          <w:i/>
          <w:iCs/>
          <w:lang w:val="en-US" w:eastAsia="ja-JP"/>
        </w:rPr>
      </w:pPr>
      <w:r>
        <w:rPr>
          <w:rFonts w:eastAsia="MS Mincho"/>
          <w:i/>
          <w:iCs/>
          <w:lang w:val="en-US" w:eastAsia="ja-JP"/>
        </w:rPr>
        <w:t>PVS in time dom</w:t>
      </w:r>
      <w:r>
        <w:rPr>
          <w:rFonts w:eastAsia="MS Mincho"/>
          <w:i/>
          <w:iCs/>
          <w:lang w:val="en-US" w:eastAsia="ja-JP"/>
        </w:rPr>
        <w:t>ain</w:t>
      </w:r>
    </w:p>
    <w:p w:rsidR="00B6543E" w:rsidRDefault="00774209">
      <w:pPr>
        <w:spacing w:before="156"/>
        <w:rPr>
          <w:rFonts w:eastAsia="MS Mincho"/>
          <w:i/>
          <w:iCs/>
          <w:lang w:val="en-US" w:eastAsia="ja-JP"/>
        </w:rPr>
      </w:pPr>
      <w:r>
        <w:rPr>
          <w:rFonts w:eastAsia="MS Mincho"/>
          <w:i/>
          <w:iCs/>
          <w:lang w:val="en-US" w:eastAsia="ja-JP"/>
        </w:rPr>
        <w:t>Note: other schemes are not precluded</w:t>
      </w:r>
    </w:p>
    <w:p w:rsidR="00B6543E" w:rsidRDefault="00774209">
      <w:pPr>
        <w:spacing w:beforeLines="0" w:after="0"/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 xml:space="preserve">In RAN1 #89, more </w:t>
      </w:r>
      <w:r>
        <w:rPr>
          <w:rFonts w:eastAsiaTheme="minorEastAsia" w:hint="eastAsia"/>
          <w:i/>
          <w:lang w:eastAsia="zh-CN"/>
        </w:rPr>
        <w:t>agreements are achieved [</w:t>
      </w:r>
      <w:r>
        <w:rPr>
          <w:rFonts w:eastAsiaTheme="minorEastAsia" w:hint="eastAsia"/>
          <w:i/>
          <w:lang w:val="en-US" w:eastAsia="zh-CN"/>
        </w:rPr>
        <w:t>2</w:t>
      </w:r>
      <w:r>
        <w:rPr>
          <w:rFonts w:eastAsiaTheme="minorEastAsia" w:hint="eastAsia"/>
          <w:i/>
          <w:lang w:eastAsia="zh-CN"/>
        </w:rPr>
        <w:t>]:</w:t>
      </w:r>
    </w:p>
    <w:p w:rsidR="00B6543E" w:rsidRDefault="00774209">
      <w:pPr>
        <w:pStyle w:val="BodyText"/>
        <w:spacing w:before="156" w:after="240"/>
      </w:pPr>
      <w:r>
        <w:rPr>
          <w:highlight w:val="green"/>
        </w:rPr>
        <w:t>Agreement:</w:t>
      </w:r>
    </w:p>
    <w:p w:rsidR="00B6543E" w:rsidRDefault="00774209">
      <w:pPr>
        <w:pStyle w:val="BodyText"/>
        <w:numPr>
          <w:ilvl w:val="0"/>
          <w:numId w:val="10"/>
        </w:numPr>
        <w:spacing w:before="156" w:after="240"/>
      </w:pPr>
      <w:r>
        <w:t>Legacy Rel-14 DMRS pattern with single antenna port, including time-frequency location, sequence, and cyclic shift, is applied to PSCCH transmission.</w:t>
      </w:r>
    </w:p>
    <w:p w:rsidR="00B6543E" w:rsidRDefault="00B6543E">
      <w:pPr>
        <w:snapToGrid w:val="0"/>
        <w:spacing w:before="156"/>
        <w:jc w:val="both"/>
        <w:rPr>
          <w:rFonts w:eastAsiaTheme="minorEastAsia" w:cs="Arial"/>
          <w:lang w:eastAsia="zh-CN"/>
        </w:rPr>
      </w:pPr>
    </w:p>
    <w:p w:rsidR="00B6543E" w:rsidRDefault="00774209">
      <w:pPr>
        <w:snapToGrid w:val="0"/>
        <w:spacing w:before="156"/>
        <w:jc w:val="both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 xml:space="preserve">In this contribution, some </w:t>
      </w:r>
      <w:r>
        <w:rPr>
          <w:rFonts w:eastAsiaTheme="minorEastAsia" w:cs="Arial"/>
          <w:lang w:eastAsia="zh-CN"/>
        </w:rPr>
        <w:t>candidate</w:t>
      </w:r>
      <w:r>
        <w:rPr>
          <w:rFonts w:eastAsiaTheme="minorEastAsia" w:cs="Arial" w:hint="eastAsia"/>
          <w:lang w:eastAsia="zh-CN"/>
        </w:rPr>
        <w:t xml:space="preserve"> solutions for </w:t>
      </w:r>
      <w:r>
        <w:rPr>
          <w:rFonts w:eastAsiaTheme="minorEastAsia" w:cs="Arial" w:hint="eastAsia"/>
          <w:lang w:val="en-US" w:eastAsia="zh-CN"/>
        </w:rPr>
        <w:t xml:space="preserve">sidelink </w:t>
      </w:r>
      <w:r>
        <w:rPr>
          <w:rFonts w:eastAsiaTheme="minorEastAsia" w:cs="Arial" w:hint="eastAsia"/>
          <w:lang w:eastAsia="zh-CN"/>
        </w:rPr>
        <w:t xml:space="preserve">transmit diversity are preliminary </w:t>
      </w:r>
      <w:r>
        <w:rPr>
          <w:rFonts w:eastAsiaTheme="minorEastAsia" w:cs="Arial"/>
          <w:lang w:eastAsia="zh-CN"/>
        </w:rPr>
        <w:t>analysis</w:t>
      </w:r>
      <w:r>
        <w:rPr>
          <w:rFonts w:eastAsiaTheme="minorEastAsia" w:cs="Arial" w:hint="eastAsia"/>
          <w:lang w:eastAsia="zh-CN"/>
        </w:rPr>
        <w:t xml:space="preserve">. </w:t>
      </w:r>
      <w:r>
        <w:rPr>
          <w:rFonts w:eastAsiaTheme="minorEastAsia" w:cs="Arial" w:hint="eastAsia"/>
          <w:lang w:val="en-US" w:eastAsia="zh-CN"/>
        </w:rPr>
        <w:t>Based on the non-transparent schemes,</w:t>
      </w:r>
      <w:r>
        <w:rPr>
          <w:rFonts w:eastAsiaTheme="minorEastAsia" w:cs="Arial" w:hint="eastAsia"/>
          <w:lang w:eastAsia="zh-CN"/>
        </w:rPr>
        <w:t xml:space="preserve"> the two ports DMRS designs are discussed</w:t>
      </w:r>
      <w:r>
        <w:rPr>
          <w:rFonts w:eastAsiaTheme="minorEastAsia" w:cs="Arial" w:hint="eastAsia"/>
          <w:lang w:val="en-US" w:eastAsia="zh-CN"/>
        </w:rPr>
        <w:t xml:space="preserve"> also</w:t>
      </w:r>
      <w:bookmarkStart w:id="1" w:name="_GoBack"/>
      <w:bookmarkEnd w:id="1"/>
      <w:r>
        <w:rPr>
          <w:rFonts w:eastAsiaTheme="minorEastAsia" w:cs="Arial" w:hint="eastAsia"/>
          <w:lang w:eastAsia="zh-CN"/>
        </w:rPr>
        <w:t>.</w:t>
      </w:r>
    </w:p>
    <w:p w:rsidR="00B6543E" w:rsidRDefault="00774209">
      <w:pPr>
        <w:pStyle w:val="Heading1"/>
        <w:spacing w:before="156"/>
        <w:ind w:left="0"/>
        <w:rPr>
          <w:rFonts w:eastAsia="SimSun"/>
          <w:lang w:eastAsia="zh-CN"/>
        </w:rPr>
      </w:pPr>
      <w:r>
        <w:rPr>
          <w:rFonts w:eastAsia="SimSun"/>
          <w:lang w:val="en-US" w:eastAsia="zh-CN"/>
        </w:rPr>
        <w:t xml:space="preserve">Candidate </w:t>
      </w:r>
      <w:r>
        <w:rPr>
          <w:rFonts w:eastAsia="SimSun" w:hint="eastAsia"/>
          <w:lang w:val="en-US" w:eastAsia="zh-CN"/>
        </w:rPr>
        <w:t>transmit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d</w:t>
      </w:r>
      <w:r>
        <w:rPr>
          <w:rFonts w:eastAsia="SimSun"/>
          <w:lang w:val="en-US" w:eastAsia="zh-CN"/>
        </w:rPr>
        <w:t xml:space="preserve">iversity </w:t>
      </w:r>
      <w:r>
        <w:rPr>
          <w:rFonts w:eastAsia="SimSun" w:hint="eastAsia"/>
          <w:lang w:val="en-US" w:eastAsia="zh-CN"/>
        </w:rPr>
        <w:t>s</w:t>
      </w:r>
      <w:r>
        <w:rPr>
          <w:rFonts w:eastAsia="SimSun"/>
          <w:lang w:val="en-US" w:eastAsia="zh-CN"/>
        </w:rPr>
        <w:t>chemes</w:t>
      </w:r>
      <w:r>
        <w:rPr>
          <w:rFonts w:eastAsia="SimSun" w:hint="eastAsia"/>
          <w:lang w:val="en-US" w:eastAsia="zh-CN"/>
        </w:rPr>
        <w:t xml:space="preserve"> for PSSCH</w:t>
      </w:r>
    </w:p>
    <w:p w:rsidR="00B6543E" w:rsidRDefault="00774209">
      <w:pPr>
        <w:spacing w:before="156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Th</w:t>
      </w:r>
      <w:r>
        <w:rPr>
          <w:rFonts w:eastAsiaTheme="minorEastAsia" w:cs="Arial" w:hint="eastAsia"/>
          <w:lang w:eastAsia="zh-CN"/>
        </w:rPr>
        <w:t>e</w:t>
      </w:r>
      <w:r>
        <w:rPr>
          <w:rFonts w:eastAsiaTheme="minorEastAsia" w:cs="Arial"/>
          <w:lang w:eastAsia="zh-CN"/>
        </w:rPr>
        <w:t xml:space="preserve"> technique </w:t>
      </w:r>
      <w:r>
        <w:rPr>
          <w:rFonts w:eastAsiaTheme="minorEastAsia" w:cs="Arial" w:hint="eastAsia"/>
          <w:lang w:eastAsia="zh-CN"/>
        </w:rPr>
        <w:t>of t</w:t>
      </w:r>
      <w:r>
        <w:rPr>
          <w:rFonts w:eastAsiaTheme="minorEastAsia" w:cs="Arial"/>
          <w:lang w:eastAsia="zh-CN"/>
        </w:rPr>
        <w:t>r</w:t>
      </w:r>
      <w:r>
        <w:rPr>
          <w:rFonts w:eastAsiaTheme="minorEastAsia" w:cs="Arial"/>
          <w:lang w:eastAsia="zh-CN"/>
        </w:rPr>
        <w:t xml:space="preserve">ansmit </w:t>
      </w:r>
      <w:r>
        <w:rPr>
          <w:rFonts w:eastAsiaTheme="minorEastAsia" w:cs="Arial" w:hint="eastAsia"/>
          <w:lang w:eastAsia="zh-CN"/>
        </w:rPr>
        <w:t>d</w:t>
      </w:r>
      <w:r>
        <w:rPr>
          <w:rFonts w:eastAsiaTheme="minorEastAsia" w:cs="Arial"/>
          <w:lang w:eastAsia="zh-CN"/>
        </w:rPr>
        <w:t>iversity is proven to be an effective way to obtain</w:t>
      </w:r>
      <w:r>
        <w:rPr>
          <w:rFonts w:eastAsiaTheme="minorEastAsia" w:cs="Arial" w:hint="eastAsia"/>
          <w:lang w:eastAsia="zh-CN"/>
        </w:rPr>
        <w:t xml:space="preserve"> s</w:t>
      </w:r>
      <w:r>
        <w:rPr>
          <w:rFonts w:eastAsiaTheme="minorEastAsia" w:cs="Arial"/>
          <w:lang w:eastAsia="zh-CN"/>
        </w:rPr>
        <w:t>patial</w:t>
      </w:r>
      <w:r>
        <w:rPr>
          <w:rFonts w:eastAsiaTheme="minorEastAsia" w:cs="Arial" w:hint="eastAsia"/>
          <w:lang w:eastAsia="zh-CN"/>
        </w:rPr>
        <w:t>/frequency/time</w:t>
      </w:r>
      <w:r>
        <w:rPr>
          <w:rFonts w:eastAsiaTheme="minorEastAsia" w:cs="Arial"/>
          <w:lang w:eastAsia="zh-CN"/>
        </w:rPr>
        <w:t xml:space="preserve"> diversity gain</w:t>
      </w:r>
      <w:r>
        <w:rPr>
          <w:rFonts w:eastAsiaTheme="minorEastAsia" w:cs="Arial" w:hint="eastAsia"/>
          <w:lang w:eastAsia="zh-CN"/>
        </w:rPr>
        <w:t xml:space="preserve"> </w:t>
      </w:r>
      <w:r>
        <w:rPr>
          <w:rFonts w:eastAsiaTheme="minorEastAsia" w:cs="Arial"/>
          <w:lang w:eastAsia="zh-CN"/>
        </w:rPr>
        <w:t>and</w:t>
      </w:r>
      <w:r>
        <w:rPr>
          <w:rFonts w:eastAsiaTheme="minorEastAsia" w:cs="Arial" w:hint="eastAsia"/>
          <w:lang w:eastAsia="zh-CN"/>
        </w:rPr>
        <w:t xml:space="preserve"> to </w:t>
      </w:r>
      <w:r>
        <w:rPr>
          <w:rFonts w:eastAsiaTheme="minorEastAsia" w:cs="Arial"/>
          <w:lang w:eastAsia="zh-CN"/>
        </w:rPr>
        <w:t>mitigate</w:t>
      </w:r>
      <w:r>
        <w:rPr>
          <w:rFonts w:eastAsiaTheme="minorEastAsia" w:cs="Arial" w:hint="eastAsia"/>
          <w:lang w:eastAsia="zh-CN"/>
        </w:rPr>
        <w:t xml:space="preserve"> </w:t>
      </w:r>
      <w:r>
        <w:rPr>
          <w:rFonts w:eastAsiaTheme="minorEastAsia" w:cs="Arial"/>
          <w:lang w:eastAsia="zh-CN"/>
        </w:rPr>
        <w:t>the impact of multipath fading</w:t>
      </w:r>
      <w:r>
        <w:rPr>
          <w:rFonts w:eastAsiaTheme="minorEastAsia" w:cs="Arial" w:hint="eastAsia"/>
          <w:lang w:eastAsia="zh-CN"/>
        </w:rPr>
        <w:t xml:space="preserve"> by </w:t>
      </w:r>
      <w:r>
        <w:rPr>
          <w:rFonts w:eastAsiaTheme="minorEastAsia" w:cs="Arial"/>
          <w:lang w:eastAsia="zh-CN"/>
        </w:rPr>
        <w:t xml:space="preserve">using </w:t>
      </w:r>
      <w:r>
        <w:rPr>
          <w:rFonts w:eastAsiaTheme="minorEastAsia" w:cs="Arial" w:hint="eastAsia"/>
          <w:lang w:eastAsia="zh-CN"/>
        </w:rPr>
        <w:t>m</w:t>
      </w:r>
      <w:r>
        <w:rPr>
          <w:rFonts w:eastAsiaTheme="minorEastAsia" w:cs="Arial"/>
          <w:lang w:eastAsia="zh-CN"/>
        </w:rPr>
        <w:t xml:space="preserve">ultiple antennas with uncorrelated fading. When transmit diversity is used the effects of fading can </w:t>
      </w:r>
      <w:r>
        <w:rPr>
          <w:rFonts w:eastAsiaTheme="minorEastAsia" w:cs="Arial"/>
          <w:lang w:eastAsia="zh-CN"/>
        </w:rPr>
        <w:t>be diminished by transmitting the same information from different antennas.</w:t>
      </w:r>
    </w:p>
    <w:p w:rsidR="00B6543E" w:rsidRDefault="00774209">
      <w:pPr>
        <w:spacing w:before="156"/>
        <w:jc w:val="both"/>
        <w:rPr>
          <w:rFonts w:eastAsiaTheme="minorEastAsia" w:cs="Arial"/>
          <w:lang w:eastAsia="zh-CN"/>
        </w:rPr>
      </w:pPr>
      <w:r>
        <w:rPr>
          <w:lang w:val="en-US"/>
        </w:rPr>
        <w:lastRenderedPageBreak/>
        <w:t xml:space="preserve">In this section, we analyzed </w:t>
      </w:r>
      <w:r>
        <w:rPr>
          <w:rFonts w:hint="eastAsia"/>
          <w:lang w:val="en-US" w:eastAsia="zh-CN"/>
        </w:rPr>
        <w:t xml:space="preserve">the </w:t>
      </w:r>
      <w:r>
        <w:rPr>
          <w:lang w:val="en-US"/>
        </w:rPr>
        <w:t xml:space="preserve">operation of selected TxD schemes </w:t>
      </w:r>
      <w:r>
        <w:rPr>
          <w:rFonts w:hint="eastAsia"/>
          <w:lang w:val="en-US" w:eastAsia="zh-CN"/>
        </w:rPr>
        <w:t>which are ill</w:t>
      </w:r>
      <w:r>
        <w:rPr>
          <w:lang w:val="en-US"/>
        </w:rPr>
        <w:t xml:space="preserve">ustrated in </w:t>
      </w:r>
      <w:fldSimple w:instr=" REF _Ref478160956 \h  \* MERGEFORMAT ">
        <w:r>
          <w:t>Figure 1</w:t>
        </w:r>
      </w:fldSimple>
      <w:r>
        <w:rPr>
          <w:lang w:val="en-US"/>
        </w:rPr>
        <w:t>.</w:t>
      </w:r>
      <w:r>
        <w:rPr>
          <w:rFonts w:eastAsiaTheme="minorEastAsia" w:cs="Arial"/>
          <w:lang w:eastAsia="zh-CN"/>
        </w:rPr>
        <w:t>T</w:t>
      </w:r>
      <w:r>
        <w:rPr>
          <w:rFonts w:eastAsiaTheme="minorEastAsia" w:cs="Arial" w:hint="eastAsia"/>
          <w:lang w:eastAsia="zh-CN"/>
        </w:rPr>
        <w:t xml:space="preserve">he following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 xml:space="preserve">andidate </w:t>
      </w:r>
      <w:r>
        <w:rPr>
          <w:rFonts w:eastAsiaTheme="minorEastAsia" w:cs="Arial" w:hint="eastAsia"/>
          <w:lang w:eastAsia="zh-CN"/>
        </w:rPr>
        <w:t>schemes of t</w:t>
      </w:r>
      <w:r>
        <w:rPr>
          <w:rFonts w:eastAsiaTheme="minorEastAsia" w:cs="Arial"/>
          <w:lang w:eastAsia="zh-CN"/>
        </w:rPr>
        <w:t xml:space="preserve">ransmit </w:t>
      </w:r>
      <w:r>
        <w:rPr>
          <w:rFonts w:eastAsiaTheme="minorEastAsia" w:cs="Arial" w:hint="eastAsia"/>
          <w:lang w:eastAsia="zh-CN"/>
        </w:rPr>
        <w:t>d</w:t>
      </w:r>
      <w:r>
        <w:rPr>
          <w:rFonts w:eastAsiaTheme="minorEastAsia" w:cs="Arial"/>
          <w:lang w:eastAsia="zh-CN"/>
        </w:rPr>
        <w:t>iversity</w:t>
      </w:r>
      <w:r>
        <w:rPr>
          <w:rFonts w:eastAsiaTheme="minorEastAsia" w:cs="Arial" w:hint="eastAsia"/>
          <w:lang w:eastAsia="zh-CN"/>
        </w:rPr>
        <w:t xml:space="preserve"> for PSSCH are carefully considered and evaluated in [3].</w:t>
      </w:r>
    </w:p>
    <w:p w:rsidR="00B6543E" w:rsidRDefault="00774209">
      <w:pPr>
        <w:spacing w:before="156"/>
        <w:rPr>
          <w:b/>
          <w:u w:val="single"/>
          <w:lang w:eastAsia="zh-CN"/>
        </w:rPr>
      </w:pPr>
      <w:r>
        <w:rPr>
          <w:b/>
          <w:u w:val="single"/>
        </w:rPr>
        <w:t xml:space="preserve">Scheme 1: </w:t>
      </w:r>
      <w:r>
        <w:rPr>
          <w:rFonts w:eastAsiaTheme="minorEastAsia" w:hint="eastAsia"/>
          <w:b/>
          <w:u w:val="single"/>
          <w:lang w:eastAsia="zh-CN"/>
        </w:rPr>
        <w:t xml:space="preserve">Small delay </w:t>
      </w:r>
      <w:r>
        <w:rPr>
          <w:b/>
          <w:u w:val="single"/>
        </w:rPr>
        <w:t>cyclic delay diversity</w:t>
      </w:r>
    </w:p>
    <w:p w:rsidR="00B6543E" w:rsidRDefault="00774209">
      <w:pPr>
        <w:spacing w:before="156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ab/>
        <w:t xml:space="preserve">This scheme can be implemented by adding cyclic delay at </w:t>
      </w:r>
      <w:r>
        <w:rPr>
          <w:rFonts w:eastAsiaTheme="minorEastAsia" w:cs="Arial"/>
          <w:lang w:eastAsia="zh-CN"/>
        </w:rPr>
        <w:t>antenna</w:t>
      </w:r>
      <w:r>
        <w:rPr>
          <w:rFonts w:eastAsiaTheme="minorEastAsia" w:cs="Arial" w:hint="eastAsia"/>
          <w:lang w:eastAsia="zh-CN"/>
        </w:rPr>
        <w:t xml:space="preserve"> ports after IFFT, as shown in Figure 1 (a). Each antenna port can be seen as a ray in space.  It is widely feasible for all radio </w:t>
      </w:r>
      <w:r w:rsidR="00710058">
        <w:rPr>
          <w:rFonts w:eastAsiaTheme="minorEastAsia" w:cs="Arial"/>
          <w:lang w:eastAsia="zh-CN"/>
        </w:rPr>
        <w:t>channels</w:t>
      </w:r>
      <w:r>
        <w:rPr>
          <w:rFonts w:eastAsiaTheme="minorEastAsia" w:cs="Arial" w:hint="eastAsia"/>
          <w:lang w:eastAsia="zh-CN"/>
        </w:rPr>
        <w:t>.</w:t>
      </w:r>
    </w:p>
    <w:p w:rsidR="00B6543E" w:rsidRDefault="00774209">
      <w:pPr>
        <w:spacing w:before="156"/>
        <w:rPr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 xml:space="preserve">Scheme 2: </w:t>
      </w:r>
      <w:r>
        <w:rPr>
          <w:b/>
          <w:u w:val="single"/>
        </w:rPr>
        <w:t>SFBC</w:t>
      </w:r>
    </w:p>
    <w:p w:rsidR="00B6543E" w:rsidRDefault="00774209">
      <w:pPr>
        <w:spacing w:before="156"/>
        <w:rPr>
          <w:rFonts w:eastAsiaTheme="minorEastAsia"/>
          <w:lang w:eastAsia="zh-CN"/>
        </w:rPr>
      </w:pPr>
      <w:r>
        <w:rPr>
          <w:rFonts w:eastAsiaTheme="minorEastAsia" w:cs="Arial" w:hint="eastAsia"/>
          <w:lang w:eastAsia="zh-CN"/>
        </w:rPr>
        <w:t>SFBC encoding is performed over adjacent subcarriers, as shown in Figure 1 (b).</w:t>
      </w:r>
      <w:r>
        <w:t xml:space="preserve"> It should be noted th</w:t>
      </w:r>
      <w:r>
        <w:t>at,</w:t>
      </w:r>
      <w:r>
        <w:rPr>
          <w:rFonts w:eastAsiaTheme="minorEastAsia" w:hint="eastAsia"/>
          <w:lang w:eastAsia="zh-CN"/>
        </w:rPr>
        <w:t xml:space="preserve"> </w:t>
      </w:r>
      <w:r>
        <w:t xml:space="preserve">this </w:t>
      </w:r>
      <w:r>
        <w:rPr>
          <w:rFonts w:hint="eastAsia"/>
          <w:lang w:eastAsia="zh-CN"/>
        </w:rPr>
        <w:t>scheme has high CM statics than other schemes.</w:t>
      </w:r>
    </w:p>
    <w:p w:rsidR="00B6543E" w:rsidRDefault="00774209">
      <w:pPr>
        <w:spacing w:before="156"/>
        <w:rPr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 xml:space="preserve">Scheme 3: </w:t>
      </w:r>
      <w:r>
        <w:rPr>
          <w:b/>
          <w:u w:val="single"/>
          <w:lang w:eastAsia="zh-CN"/>
        </w:rPr>
        <w:t>STBC</w:t>
      </w:r>
    </w:p>
    <w:p w:rsidR="00B6543E" w:rsidRDefault="00774209">
      <w:pPr>
        <w:spacing w:before="156"/>
        <w:rPr>
          <w:rFonts w:eastAsiaTheme="minorEastAsia"/>
          <w:b/>
          <w:u w:val="single"/>
          <w:lang w:eastAsia="zh-CN"/>
        </w:rPr>
      </w:pPr>
      <w:r>
        <w:t>S</w:t>
      </w:r>
      <w:r>
        <w:rPr>
          <w:rFonts w:eastAsiaTheme="minorEastAsia" w:hint="eastAsia"/>
          <w:lang w:eastAsia="zh-CN"/>
        </w:rPr>
        <w:t>T</w:t>
      </w:r>
      <w:r>
        <w:t>BC can be done</w:t>
      </w:r>
      <w:r>
        <w:rPr>
          <w:rFonts w:eastAsiaTheme="minorEastAsia" w:hint="eastAsia"/>
          <w:lang w:eastAsia="zh-CN"/>
        </w:rPr>
        <w:t xml:space="preserve"> within</w:t>
      </w:r>
      <w:r>
        <w:t xml:space="preserve"> </w:t>
      </w:r>
      <w:r>
        <w:rPr>
          <w:rFonts w:eastAsiaTheme="minorEastAsia" w:hint="eastAsia"/>
          <w:lang w:eastAsia="zh-CN"/>
        </w:rPr>
        <w:t>two paired</w:t>
      </w:r>
      <w:r>
        <w:t xml:space="preserve"> </w:t>
      </w:r>
      <w:r>
        <w:rPr>
          <w:rFonts w:eastAsiaTheme="minorEastAsia" w:hint="eastAsia"/>
          <w:lang w:eastAsia="zh-CN"/>
        </w:rPr>
        <w:t>symbols, as shown in Figure 1(c).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This requires even number of SC-FDM symbols in one subframe for mapping PSSCH. </w:t>
      </w:r>
      <w:r>
        <w:rPr>
          <w:rFonts w:eastAsiaTheme="minorEastAsia"/>
          <w:lang w:eastAsia="zh-CN"/>
        </w:rPr>
        <w:t>Consideration</w:t>
      </w:r>
      <w:r>
        <w:rPr>
          <w:rFonts w:eastAsiaTheme="minorEastAsia" w:hint="eastAsia"/>
          <w:lang w:eastAsia="zh-CN"/>
        </w:rPr>
        <w:t xml:space="preserve"> the subframe structure </w:t>
      </w:r>
      <w:r>
        <w:rPr>
          <w:rFonts w:eastAsiaTheme="minorEastAsia" w:hint="eastAsia"/>
          <w:lang w:eastAsia="zh-CN"/>
        </w:rPr>
        <w:t xml:space="preserve">of PSSCH, the last one symbol is as GP. Thus </w:t>
      </w:r>
      <w:r>
        <w:rPr>
          <w:rFonts w:eastAsiaTheme="minorEastAsia"/>
          <w:lang w:eastAsia="zh-CN"/>
        </w:rPr>
        <w:t>there</w:t>
      </w:r>
      <w:r>
        <w:rPr>
          <w:rFonts w:eastAsiaTheme="minorEastAsia" w:hint="eastAsia"/>
          <w:lang w:eastAsia="zh-CN"/>
        </w:rPr>
        <w:t xml:space="preserve"> is </w:t>
      </w:r>
      <w:r>
        <w:rPr>
          <w:rFonts w:eastAsiaTheme="minorEastAsia"/>
          <w:lang w:eastAsia="zh-CN"/>
        </w:rPr>
        <w:t>an</w:t>
      </w:r>
      <w:r>
        <w:rPr>
          <w:rFonts w:eastAsiaTheme="minorEastAsia" w:hint="eastAsia"/>
          <w:lang w:eastAsia="zh-CN"/>
        </w:rPr>
        <w:t xml:space="preserve"> orphan symbols without STBC coding.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diversity gain of this symbol will be degraded.</w:t>
      </w:r>
    </w:p>
    <w:p w:rsidR="00B6543E" w:rsidRDefault="00B6543E">
      <w:pPr>
        <w:spacing w:before="156"/>
        <w:jc w:val="center"/>
        <w:rPr>
          <w:lang w:eastAsia="zh-CN"/>
        </w:rPr>
      </w:pPr>
      <w:r>
        <w:object w:dxaOrig="6959" w:dyaOrig="37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5.55pt;height:135.85pt" o:ole="">
            <v:imagedata r:id="rId9" o:title=""/>
          </v:shape>
          <o:OLEObject Type="Embed" ProgID="Visio.Drawing.11" ShapeID="_x0000_i1025" DrawAspect="Content" ObjectID="_1563962544" r:id="rId10"/>
        </w:object>
      </w:r>
    </w:p>
    <w:p w:rsidR="00B6543E" w:rsidRDefault="00774209">
      <w:pPr>
        <w:spacing w:before="156"/>
        <w:jc w:val="center"/>
        <w:rPr>
          <w:lang w:val="en-US" w:eastAsia="zh-CN"/>
        </w:rPr>
      </w:pPr>
      <w:r>
        <w:rPr>
          <w:rFonts w:hint="eastAsia"/>
          <w:lang w:eastAsia="zh-CN"/>
        </w:rPr>
        <w:t xml:space="preserve">(a) </w:t>
      </w:r>
      <w:r>
        <w:rPr>
          <w:rFonts w:hint="eastAsia"/>
          <w:lang w:val="en-US" w:eastAsia="zh-CN"/>
        </w:rPr>
        <w:t xml:space="preserve">Small Delay </w:t>
      </w:r>
      <w:r>
        <w:rPr>
          <w:lang w:val="en-US"/>
        </w:rPr>
        <w:t>CDD</w:t>
      </w:r>
    </w:p>
    <w:p w:rsidR="00B6543E" w:rsidRDefault="00B6543E">
      <w:pPr>
        <w:spacing w:before="156"/>
        <w:jc w:val="center"/>
        <w:rPr>
          <w:lang w:eastAsia="zh-CN"/>
        </w:rPr>
      </w:pPr>
      <w:r>
        <w:object w:dxaOrig="8871" w:dyaOrig="4590">
          <v:shape id="_x0000_i1026" type="#_x0000_t75" style="width:345.6pt;height:149.65pt" o:ole="">
            <v:imagedata r:id="rId11" o:title=""/>
          </v:shape>
          <o:OLEObject Type="Embed" ProgID="Visio.Drawing.11" ShapeID="_x0000_i1026" DrawAspect="Content" ObjectID="_1563962545" r:id="rId12"/>
        </w:object>
      </w:r>
    </w:p>
    <w:p w:rsidR="00B6543E" w:rsidRDefault="00774209">
      <w:pPr>
        <w:spacing w:before="156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(b) </w:t>
      </w:r>
      <w:r>
        <w:rPr>
          <w:lang w:val="en-US"/>
        </w:rPr>
        <w:t>SFBC</w:t>
      </w:r>
    </w:p>
    <w:p w:rsidR="00B6543E" w:rsidRDefault="00B6543E">
      <w:pPr>
        <w:spacing w:before="156"/>
        <w:jc w:val="center"/>
        <w:rPr>
          <w:lang w:val="en-US" w:eastAsia="zh-CN"/>
        </w:rPr>
      </w:pPr>
      <w:r>
        <w:object w:dxaOrig="9228" w:dyaOrig="4876">
          <v:shape id="_x0000_i1027" type="#_x0000_t75" style="width:336.85pt;height:148.4pt" o:ole="">
            <v:imagedata r:id="rId13" o:title=""/>
          </v:shape>
          <o:OLEObject Type="Embed" ProgID="Visio.Drawing.11" ShapeID="_x0000_i1027" DrawAspect="Content" ObjectID="_1563962546" r:id="rId14"/>
        </w:object>
      </w:r>
    </w:p>
    <w:p w:rsidR="00B6543E" w:rsidRDefault="00774209">
      <w:pPr>
        <w:spacing w:before="156"/>
        <w:jc w:val="center"/>
        <w:rPr>
          <w:lang w:val="en-US"/>
        </w:rPr>
      </w:pPr>
      <w:r>
        <w:rPr>
          <w:rFonts w:hint="eastAsia"/>
          <w:lang w:val="en-US" w:eastAsia="zh-CN"/>
        </w:rPr>
        <w:t xml:space="preserve">(c) </w:t>
      </w:r>
      <w:r>
        <w:rPr>
          <w:lang w:val="en-US"/>
        </w:rPr>
        <w:t>STBC</w:t>
      </w:r>
    </w:p>
    <w:p w:rsidR="00B6543E" w:rsidRDefault="00774209">
      <w:pPr>
        <w:pStyle w:val="Caption"/>
        <w:spacing w:before="156"/>
        <w:jc w:val="center"/>
      </w:pPr>
      <w:bookmarkStart w:id="2" w:name="_Ref478160956"/>
      <w:r>
        <w:t xml:space="preserve">Figure </w:t>
      </w:r>
      <w:r w:rsidR="00B6543E">
        <w:fldChar w:fldCharType="begin"/>
      </w:r>
      <w:r>
        <w:instrText xml:space="preserve"> SEQ Figure \* ARABIC </w:instrText>
      </w:r>
      <w:r w:rsidR="00B6543E">
        <w:fldChar w:fldCharType="separate"/>
      </w:r>
      <w:r>
        <w:t>1</w:t>
      </w:r>
      <w:r w:rsidR="00B6543E">
        <w:fldChar w:fldCharType="end"/>
      </w:r>
      <w:bookmarkEnd w:id="2"/>
      <w:r w:rsidR="00710058">
        <w:t>:</w:t>
      </w:r>
      <w:r>
        <w:t xml:space="preserve"> </w:t>
      </w:r>
      <w:r>
        <w:rPr>
          <w:lang w:eastAsia="zh-CN"/>
        </w:rPr>
        <w:t>Candidate TX Diversity Scheme</w:t>
      </w:r>
      <w:r>
        <w:t>s</w:t>
      </w:r>
      <w:r>
        <w:rPr>
          <w:rFonts w:hint="eastAsia"/>
          <w:lang w:eastAsia="zh-CN"/>
        </w:rPr>
        <w:t xml:space="preserve"> for PSSCH</w:t>
      </w:r>
      <w:r>
        <w:t>.</w:t>
      </w:r>
    </w:p>
    <w:p w:rsidR="00B6543E" w:rsidRDefault="00774209">
      <w:pPr>
        <w:spacing w:before="15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From above schemes, scheme 2 and 3 are n</w:t>
      </w:r>
      <w:r w:rsidR="00710058">
        <w:rPr>
          <w:rFonts w:eastAsiaTheme="minorEastAsia" w:hint="eastAsia"/>
          <w:lang w:eastAsia="zh-CN"/>
        </w:rPr>
        <w:t xml:space="preserve">ot transparent for Rel-14 UEs. </w:t>
      </w:r>
      <w:r w:rsidR="00710058"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data encoded by these scheme, cannot be decoded by R14 UEs. Thus, a signal sent to receivi</w:t>
      </w:r>
      <w:r>
        <w:rPr>
          <w:rFonts w:eastAsiaTheme="minorEastAsia" w:hint="eastAsia"/>
          <w:lang w:eastAsia="zh-CN"/>
        </w:rPr>
        <w:t xml:space="preserve">ng UE is needed to indicate the TxD encoding scheme. Two port DMRS solution is also needed. </w:t>
      </w:r>
      <w:r w:rsidR="00710058">
        <w:rPr>
          <w:rFonts w:eastAsiaTheme="minorEastAsia"/>
          <w:lang w:eastAsia="zh-CN"/>
        </w:rPr>
        <w:t>Scheme 1 is good with Rel-14 UEs and has</w:t>
      </w:r>
      <w:r>
        <w:rPr>
          <w:rFonts w:eastAsiaTheme="minorEastAsia" w:hint="eastAsia"/>
          <w:lang w:eastAsia="zh-CN"/>
        </w:rPr>
        <w:t xml:space="preserve"> no </w:t>
      </w:r>
      <w:r>
        <w:rPr>
          <w:rFonts w:eastAsiaTheme="minorEastAsia"/>
          <w:lang w:eastAsia="zh-CN"/>
        </w:rPr>
        <w:t>influence</w:t>
      </w:r>
      <w:r>
        <w:rPr>
          <w:rFonts w:eastAsiaTheme="minorEastAsia" w:hint="eastAsia"/>
          <w:lang w:eastAsia="zh-CN"/>
        </w:rPr>
        <w:t xml:space="preserve"> to sensing process in Rel-14. </w:t>
      </w:r>
    </w:p>
    <w:p w:rsidR="00B6543E" w:rsidRDefault="00774209">
      <w:pPr>
        <w:spacing w:before="156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Observation 1: Small CDD has less effect to legacy UEs and very little s</w:t>
      </w:r>
      <w:r>
        <w:rPr>
          <w:rFonts w:eastAsiaTheme="minorEastAsia" w:hint="eastAsia"/>
          <w:b/>
          <w:lang w:eastAsia="zh-CN"/>
        </w:rPr>
        <w:t>tandardization work.</w:t>
      </w:r>
    </w:p>
    <w:p w:rsidR="00B6543E" w:rsidRDefault="00774209">
      <w:pPr>
        <w:pStyle w:val="Heading2"/>
        <w:spacing w:before="156"/>
        <w:ind w:left="0" w:right="2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DMRS </w:t>
      </w:r>
      <w:r>
        <w:rPr>
          <w:rFonts w:eastAsiaTheme="minorEastAsia"/>
          <w:lang w:eastAsia="zh-CN"/>
        </w:rPr>
        <w:t>designs</w:t>
      </w:r>
      <w:r>
        <w:rPr>
          <w:rFonts w:eastAsiaTheme="minorEastAsia" w:hint="eastAsia"/>
          <w:lang w:eastAsia="zh-CN"/>
        </w:rPr>
        <w:t xml:space="preserve"> for two ports</w:t>
      </w:r>
    </w:p>
    <w:p w:rsidR="00B6543E" w:rsidRDefault="00774209">
      <w:pPr>
        <w:spacing w:before="15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sensing process for resource selection in </w:t>
      </w:r>
      <w:r>
        <w:rPr>
          <w:rFonts w:eastAsiaTheme="minorEastAsia"/>
          <w:lang w:eastAsia="zh-CN"/>
        </w:rPr>
        <w:t>m</w:t>
      </w:r>
      <w:r>
        <w:rPr>
          <w:rFonts w:eastAsiaTheme="minorEastAsia" w:hint="eastAsia"/>
          <w:lang w:eastAsia="zh-CN"/>
        </w:rPr>
        <w:t xml:space="preserve">ode 4 is described in TS 36.213 [4]. The accuracy of </w:t>
      </w:r>
      <w:r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sensing results is </w:t>
      </w:r>
      <w:r>
        <w:rPr>
          <w:rFonts w:eastAsiaTheme="minorEastAsia"/>
          <w:lang w:eastAsia="zh-CN"/>
        </w:rPr>
        <w:t>associated</w:t>
      </w:r>
      <w:r>
        <w:rPr>
          <w:rFonts w:eastAsiaTheme="minorEastAsia" w:hint="eastAsia"/>
          <w:lang w:eastAsia="zh-CN"/>
        </w:rPr>
        <w:t xml:space="preserve"> with the measurement of PSSCH-RSRP. For</w:t>
      </w:r>
      <w:r>
        <w:rPr>
          <w:rFonts w:eastAsiaTheme="minorEastAsia"/>
          <w:kern w:val="2"/>
          <w:lang w:eastAsia="zh-CN"/>
        </w:rPr>
        <w:t xml:space="preserve"> Transparent </w:t>
      </w:r>
      <w:r>
        <w:rPr>
          <w:rFonts w:eastAsiaTheme="minorEastAsia" w:cs="Arial" w:hint="eastAsia"/>
          <w:lang w:eastAsia="zh-CN"/>
        </w:rPr>
        <w:t>t</w:t>
      </w:r>
      <w:r>
        <w:rPr>
          <w:rFonts w:eastAsiaTheme="minorEastAsia" w:cs="Arial"/>
          <w:lang w:eastAsia="zh-CN"/>
        </w:rPr>
        <w:t xml:space="preserve">ransmit </w:t>
      </w:r>
      <w:r>
        <w:rPr>
          <w:rFonts w:eastAsiaTheme="minorEastAsia" w:cs="Arial" w:hint="eastAsia"/>
          <w:lang w:eastAsia="zh-CN"/>
        </w:rPr>
        <w:t>d</w:t>
      </w:r>
      <w:r>
        <w:rPr>
          <w:rFonts w:eastAsiaTheme="minorEastAsia" w:cs="Arial"/>
          <w:lang w:eastAsia="zh-CN"/>
        </w:rPr>
        <w:t>iversity</w:t>
      </w:r>
      <w:r>
        <w:rPr>
          <w:rFonts w:eastAsiaTheme="minorEastAsia" w:hint="eastAsia"/>
          <w:kern w:val="2"/>
          <w:lang w:eastAsia="zh-CN"/>
        </w:rPr>
        <w:t xml:space="preserve"> schemes (e.g. scheme 1)</w:t>
      </w:r>
      <w:r>
        <w:rPr>
          <w:rFonts w:eastAsiaTheme="minorEastAsia" w:hint="eastAsia"/>
          <w:lang w:eastAsia="zh-CN"/>
        </w:rPr>
        <w:t xml:space="preserve">, the legacy </w:t>
      </w:r>
      <w:r>
        <w:rPr>
          <w:rFonts w:eastAsiaTheme="minorEastAsia"/>
          <w:lang w:eastAsia="zh-CN"/>
        </w:rPr>
        <w:t>demodulation reference signal (</w:t>
      </w:r>
      <w:r>
        <w:rPr>
          <w:rFonts w:eastAsiaTheme="minorEastAsia" w:hint="eastAsia"/>
          <w:lang w:eastAsia="zh-CN"/>
        </w:rPr>
        <w:t>DMRS</w:t>
      </w:r>
      <w:r>
        <w:rPr>
          <w:rFonts w:eastAsiaTheme="minorEastAsia"/>
          <w:lang w:eastAsia="zh-CN"/>
        </w:rPr>
        <w:t>)</w:t>
      </w:r>
      <w:r>
        <w:rPr>
          <w:rFonts w:eastAsiaTheme="minorEastAsia" w:hint="eastAsia"/>
          <w:lang w:eastAsia="zh-CN"/>
        </w:rPr>
        <w:t xml:space="preserve"> can be reused</w:t>
      </w:r>
      <w:r>
        <w:rPr>
          <w:rFonts w:eastAsiaTheme="minorEastAsia"/>
          <w:lang w:eastAsia="zh-CN"/>
        </w:rPr>
        <w:t>. However</w:t>
      </w:r>
      <w:r>
        <w:rPr>
          <w:rFonts w:eastAsiaTheme="minorEastAsia" w:hint="eastAsia"/>
          <w:lang w:eastAsia="zh-CN"/>
        </w:rPr>
        <w:t xml:space="preserve">, for </w:t>
      </w:r>
      <w:r>
        <w:rPr>
          <w:rFonts w:eastAsiaTheme="minorEastAsia" w:hint="eastAsia"/>
          <w:kern w:val="2"/>
          <w:lang w:eastAsia="zh-CN"/>
        </w:rPr>
        <w:t>non-t</w:t>
      </w:r>
      <w:r>
        <w:rPr>
          <w:rFonts w:eastAsiaTheme="minorEastAsia"/>
          <w:kern w:val="2"/>
          <w:lang w:eastAsia="zh-CN"/>
        </w:rPr>
        <w:t xml:space="preserve">ransparent </w:t>
      </w:r>
      <w:r>
        <w:rPr>
          <w:rFonts w:eastAsiaTheme="minorEastAsia" w:cs="Arial" w:hint="eastAsia"/>
          <w:lang w:eastAsia="zh-CN"/>
        </w:rPr>
        <w:t>t</w:t>
      </w:r>
      <w:r>
        <w:rPr>
          <w:rFonts w:eastAsiaTheme="minorEastAsia" w:cs="Arial"/>
          <w:lang w:eastAsia="zh-CN"/>
        </w:rPr>
        <w:t xml:space="preserve">ransmit </w:t>
      </w:r>
      <w:r>
        <w:rPr>
          <w:rFonts w:eastAsiaTheme="minorEastAsia" w:cs="Arial" w:hint="eastAsia"/>
          <w:lang w:eastAsia="zh-CN"/>
        </w:rPr>
        <w:t>d</w:t>
      </w:r>
      <w:r>
        <w:rPr>
          <w:rFonts w:eastAsiaTheme="minorEastAsia" w:cs="Arial"/>
          <w:lang w:eastAsia="zh-CN"/>
        </w:rPr>
        <w:t>iversity</w:t>
      </w:r>
      <w:r>
        <w:rPr>
          <w:rFonts w:eastAsiaTheme="minorEastAsia" w:hint="eastAsia"/>
          <w:kern w:val="2"/>
          <w:lang w:eastAsia="zh-CN"/>
        </w:rPr>
        <w:t xml:space="preserve"> schemes (e.g. scheme 2 and 3),</w:t>
      </w:r>
      <w:r>
        <w:rPr>
          <w:rFonts w:eastAsiaTheme="minorEastAsia" w:hint="eastAsia"/>
          <w:lang w:eastAsia="zh-CN"/>
        </w:rPr>
        <w:t xml:space="preserve"> the DMRS should be modified to support 2 </w:t>
      </w:r>
      <w:r>
        <w:rPr>
          <w:rFonts w:eastAsiaTheme="minorEastAsia"/>
          <w:lang w:eastAsia="zh-CN"/>
        </w:rPr>
        <w:t>antenna</w:t>
      </w:r>
      <w:r>
        <w:rPr>
          <w:rFonts w:eastAsiaTheme="minorEastAsia" w:hint="eastAsia"/>
          <w:lang w:eastAsia="zh-CN"/>
        </w:rPr>
        <w:t xml:space="preserve"> ports. </w:t>
      </w:r>
      <w:r w:rsidR="00710058"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 structure for DMRS may be </w:t>
      </w:r>
      <w:r>
        <w:rPr>
          <w:rFonts w:eastAsiaTheme="minorEastAsia" w:hint="eastAsia"/>
          <w:lang w:eastAsia="zh-CN"/>
        </w:rPr>
        <w:t>introduced</w:t>
      </w:r>
      <w:r>
        <w:rPr>
          <w:rFonts w:eastAsiaTheme="minorEastAsia"/>
          <w:lang w:eastAsia="zh-CN"/>
        </w:rPr>
        <w:t xml:space="preserve"> for</w:t>
      </w:r>
      <w:r w:rsidR="00710058">
        <w:rPr>
          <w:rFonts w:eastAsiaTheme="minorEastAsia"/>
          <w:lang w:eastAsia="zh-CN"/>
        </w:rPr>
        <w:t xml:space="preserve"> 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kern w:val="2"/>
          <w:lang w:eastAsia="zh-CN"/>
        </w:rPr>
        <w:t>non-t</w:t>
      </w:r>
      <w:r>
        <w:rPr>
          <w:rFonts w:eastAsiaTheme="minorEastAsia"/>
          <w:kern w:val="2"/>
          <w:lang w:eastAsia="zh-CN"/>
        </w:rPr>
        <w:t xml:space="preserve">ransparent </w:t>
      </w:r>
      <w:r>
        <w:rPr>
          <w:rFonts w:eastAsiaTheme="minorEastAsia" w:cs="Arial" w:hint="eastAsia"/>
          <w:lang w:eastAsia="zh-CN"/>
        </w:rPr>
        <w:t>t</w:t>
      </w:r>
      <w:r>
        <w:rPr>
          <w:rFonts w:eastAsiaTheme="minorEastAsia" w:cs="Arial"/>
          <w:lang w:eastAsia="zh-CN"/>
        </w:rPr>
        <w:t xml:space="preserve">ransmit </w:t>
      </w:r>
      <w:r>
        <w:rPr>
          <w:rFonts w:eastAsiaTheme="minorEastAsia" w:cs="Arial" w:hint="eastAsia"/>
          <w:lang w:eastAsia="zh-CN"/>
        </w:rPr>
        <w:t>d</w:t>
      </w:r>
      <w:r>
        <w:rPr>
          <w:rFonts w:eastAsiaTheme="minorEastAsia" w:cs="Arial"/>
          <w:lang w:eastAsia="zh-CN"/>
        </w:rPr>
        <w:t>iversity</w:t>
      </w:r>
      <w:r>
        <w:rPr>
          <w:rFonts w:eastAsiaTheme="minorEastAsia" w:hint="eastAsia"/>
          <w:kern w:val="2"/>
          <w:lang w:eastAsia="zh-CN"/>
        </w:rPr>
        <w:t xml:space="preserve"> schemes,</w:t>
      </w:r>
      <w:r>
        <w:rPr>
          <w:rFonts w:eastAsiaTheme="minorEastAsia" w:hint="eastAsia"/>
          <w:lang w:eastAsia="zh-CN"/>
        </w:rPr>
        <w:t xml:space="preserve"> such as</w:t>
      </w:r>
      <w:r>
        <w:rPr>
          <w:rFonts w:eastAsiaTheme="minorEastAsia"/>
          <w:lang w:eastAsia="zh-CN"/>
        </w:rPr>
        <w:t>:</w:t>
      </w:r>
      <w:r>
        <w:rPr>
          <w:rFonts w:eastAsiaTheme="minorEastAsia" w:hint="eastAsia"/>
          <w:lang w:eastAsia="zh-CN"/>
        </w:rPr>
        <w:t xml:space="preserve"> FDM type structure</w:t>
      </w:r>
      <w:r>
        <w:rPr>
          <w:rFonts w:eastAsiaTheme="minorEastAsia"/>
          <w:lang w:eastAsia="zh-CN"/>
        </w:rPr>
        <w:t xml:space="preserve"> or </w:t>
      </w:r>
      <w:r>
        <w:rPr>
          <w:rFonts w:eastAsiaTheme="minorEastAsia" w:hint="eastAsia"/>
          <w:lang w:eastAsia="zh-CN"/>
        </w:rPr>
        <w:t>C</w:t>
      </w:r>
      <w:r w:rsidR="00710058">
        <w:rPr>
          <w:rFonts w:eastAsiaTheme="minorEastAsia" w:hint="eastAsia"/>
          <w:lang w:eastAsia="zh-CN"/>
        </w:rPr>
        <w:t xml:space="preserve">DM type structure, as shown in </w:t>
      </w:r>
      <w:r w:rsidR="00710058"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igure 2. </w:t>
      </w:r>
    </w:p>
    <w:p w:rsidR="00B6543E" w:rsidRDefault="00774209">
      <w:pPr>
        <w:snapToGrid w:val="0"/>
        <w:spacing w:before="15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If n</w:t>
      </w:r>
      <w:r>
        <w:rPr>
          <w:rFonts w:eastAsiaTheme="minorEastAsia" w:hint="eastAsia"/>
          <w:kern w:val="2"/>
          <w:lang w:eastAsia="zh-CN"/>
        </w:rPr>
        <w:t>on-t</w:t>
      </w:r>
      <w:r>
        <w:rPr>
          <w:rFonts w:eastAsiaTheme="minorEastAsia"/>
          <w:kern w:val="2"/>
          <w:lang w:eastAsia="zh-CN"/>
        </w:rPr>
        <w:t xml:space="preserve">ransparent </w:t>
      </w:r>
      <w:r>
        <w:rPr>
          <w:rFonts w:eastAsiaTheme="minorEastAsia" w:cs="Arial" w:hint="eastAsia"/>
          <w:lang w:eastAsia="zh-CN"/>
        </w:rPr>
        <w:t>t</w:t>
      </w:r>
      <w:r>
        <w:rPr>
          <w:rFonts w:eastAsiaTheme="minorEastAsia" w:cs="Arial"/>
          <w:lang w:eastAsia="zh-CN"/>
        </w:rPr>
        <w:t xml:space="preserve">ransmit </w:t>
      </w:r>
      <w:r>
        <w:rPr>
          <w:rFonts w:eastAsiaTheme="minorEastAsia" w:cs="Arial" w:hint="eastAsia"/>
          <w:lang w:eastAsia="zh-CN"/>
        </w:rPr>
        <w:t>d</w:t>
      </w:r>
      <w:r>
        <w:rPr>
          <w:rFonts w:eastAsiaTheme="minorEastAsia" w:cs="Arial"/>
          <w:lang w:eastAsia="zh-CN"/>
        </w:rPr>
        <w:t>iversity</w:t>
      </w:r>
      <w:r>
        <w:rPr>
          <w:rFonts w:eastAsiaTheme="minorEastAsia" w:hint="eastAsia"/>
          <w:kern w:val="2"/>
          <w:lang w:eastAsia="zh-CN"/>
        </w:rPr>
        <w:t xml:space="preserve"> schemes</w:t>
      </w:r>
      <w:r>
        <w:rPr>
          <w:rFonts w:eastAsiaTheme="minorEastAsia" w:hint="eastAsia"/>
          <w:lang w:eastAsia="zh-CN"/>
        </w:rPr>
        <w:t xml:space="preserve"> are </w:t>
      </w:r>
      <w:r>
        <w:rPr>
          <w:rFonts w:eastAsiaTheme="minorEastAsia"/>
          <w:lang w:eastAsia="zh-CN"/>
        </w:rPr>
        <w:t>introduced</w:t>
      </w:r>
      <w:r>
        <w:rPr>
          <w:rFonts w:eastAsiaTheme="minorEastAsia" w:hint="eastAsia"/>
          <w:lang w:eastAsia="zh-CN"/>
        </w:rPr>
        <w:t xml:space="preserve"> in V2X phase 2, the following structures for DMRS can be consi</w:t>
      </w:r>
      <w:r>
        <w:rPr>
          <w:rFonts w:eastAsiaTheme="minorEastAsia" w:hint="eastAsia"/>
          <w:lang w:eastAsia="zh-CN"/>
        </w:rPr>
        <w:t>dered:</w:t>
      </w:r>
    </w:p>
    <w:p w:rsidR="00B6543E" w:rsidRDefault="00774209">
      <w:pPr>
        <w:snapToGrid w:val="0"/>
        <w:spacing w:before="15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Type 1: FDM type structure </w:t>
      </w:r>
    </w:p>
    <w:p w:rsidR="00B6543E" w:rsidRDefault="00774209">
      <w:pPr>
        <w:snapToGrid w:val="0"/>
        <w:spacing w:before="15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Type 2: CDM type structure</w:t>
      </w:r>
    </w:p>
    <w:p w:rsidR="00B6543E" w:rsidRDefault="00774209">
      <w:pPr>
        <w:snapToGrid w:val="0"/>
        <w:spacing w:before="156"/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114300" distR="114300">
            <wp:extent cx="2282190" cy="2178685"/>
            <wp:effectExtent l="0" t="0" r="3810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2190" cy="21786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114300" distR="114300">
            <wp:extent cx="2305685" cy="2202815"/>
            <wp:effectExtent l="0" t="0" r="18415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5685" cy="2202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6543E" w:rsidRDefault="00774209">
      <w:pPr>
        <w:snapToGrid w:val="0"/>
        <w:spacing w:before="156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(a</w:t>
      </w:r>
      <w:r>
        <w:rPr>
          <w:rFonts w:eastAsiaTheme="minorEastAsia"/>
          <w:lang w:eastAsia="zh-CN"/>
        </w:rPr>
        <w:t xml:space="preserve">) </w:t>
      </w:r>
      <w:r>
        <w:rPr>
          <w:rFonts w:eastAsiaTheme="minorEastAsia" w:hint="eastAsia"/>
          <w:lang w:eastAsia="zh-CN"/>
        </w:rPr>
        <w:t>FDM type structure</w:t>
      </w:r>
      <w:r>
        <w:rPr>
          <w:rFonts w:eastAsiaTheme="minorEastAsia" w:hint="eastAsia"/>
          <w:lang w:eastAsia="zh-CN"/>
        </w:rPr>
        <w:tab/>
      </w:r>
      <w:r>
        <w:rPr>
          <w:rFonts w:eastAsiaTheme="minorEastAsia" w:hint="eastAsia"/>
          <w:lang w:eastAsia="zh-CN"/>
        </w:rPr>
        <w:tab/>
      </w:r>
      <w:r>
        <w:rPr>
          <w:rFonts w:eastAsiaTheme="minorEastAsia" w:hint="eastAsia"/>
          <w:lang w:eastAsia="zh-CN"/>
        </w:rPr>
        <w:tab/>
        <w:t xml:space="preserve">                                                    (b) CDM type structure</w:t>
      </w:r>
    </w:p>
    <w:p w:rsidR="00B6543E" w:rsidRPr="00710058" w:rsidRDefault="00774209">
      <w:pPr>
        <w:snapToGrid w:val="0"/>
        <w:spacing w:before="156"/>
        <w:jc w:val="center"/>
        <w:rPr>
          <w:rFonts w:eastAsiaTheme="minorEastAsia" w:cs="Arial"/>
          <w:b/>
          <w:lang w:eastAsia="zh-CN"/>
        </w:rPr>
      </w:pPr>
      <w:r w:rsidRPr="00710058">
        <w:rPr>
          <w:rFonts w:eastAsiaTheme="minorEastAsia"/>
          <w:b/>
          <w:lang w:eastAsia="zh-CN"/>
        </w:rPr>
        <w:t>Figure</w:t>
      </w:r>
      <w:r w:rsidRPr="00710058">
        <w:rPr>
          <w:rFonts w:eastAsiaTheme="minorEastAsia" w:hint="eastAsia"/>
          <w:b/>
          <w:lang w:eastAsia="zh-CN"/>
        </w:rPr>
        <w:t xml:space="preserve"> 2: DMRS pattern in PSSCH for </w:t>
      </w:r>
      <w:r w:rsidRPr="00710058">
        <w:rPr>
          <w:rFonts w:eastAsiaTheme="minorEastAsia" w:hint="eastAsia"/>
          <w:b/>
          <w:kern w:val="2"/>
          <w:lang w:eastAsia="zh-CN"/>
        </w:rPr>
        <w:t>non-t</w:t>
      </w:r>
      <w:r w:rsidRPr="00710058">
        <w:rPr>
          <w:rFonts w:eastAsiaTheme="minorEastAsia"/>
          <w:b/>
          <w:kern w:val="2"/>
          <w:lang w:eastAsia="zh-CN"/>
        </w:rPr>
        <w:t xml:space="preserve">ransparent </w:t>
      </w:r>
      <w:r w:rsidRPr="00710058">
        <w:rPr>
          <w:rFonts w:eastAsiaTheme="minorEastAsia" w:cs="Arial" w:hint="eastAsia"/>
          <w:b/>
          <w:lang w:eastAsia="zh-CN"/>
        </w:rPr>
        <w:t>t</w:t>
      </w:r>
      <w:r w:rsidRPr="00710058">
        <w:rPr>
          <w:rFonts w:eastAsiaTheme="minorEastAsia" w:cs="Arial"/>
          <w:b/>
          <w:lang w:eastAsia="zh-CN"/>
        </w:rPr>
        <w:t xml:space="preserve">ransmit </w:t>
      </w:r>
      <w:r w:rsidRPr="00710058">
        <w:rPr>
          <w:rFonts w:eastAsiaTheme="minorEastAsia" w:cs="Arial" w:hint="eastAsia"/>
          <w:b/>
          <w:lang w:eastAsia="zh-CN"/>
        </w:rPr>
        <w:t>d</w:t>
      </w:r>
      <w:r w:rsidRPr="00710058">
        <w:rPr>
          <w:rFonts w:eastAsiaTheme="minorEastAsia" w:cs="Arial"/>
          <w:b/>
          <w:lang w:eastAsia="zh-CN"/>
        </w:rPr>
        <w:t>iversity</w:t>
      </w:r>
      <w:r w:rsidRPr="00710058">
        <w:rPr>
          <w:rFonts w:eastAsiaTheme="minorEastAsia" w:hint="eastAsia"/>
          <w:b/>
          <w:kern w:val="2"/>
          <w:lang w:eastAsia="zh-CN"/>
        </w:rPr>
        <w:t xml:space="preserve"> schemes</w:t>
      </w:r>
    </w:p>
    <w:p w:rsidR="00B6543E" w:rsidRDefault="00774209">
      <w:pPr>
        <w:spacing w:before="15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Analysis </w:t>
      </w:r>
      <w:r>
        <w:rPr>
          <w:rFonts w:eastAsiaTheme="minorEastAsia" w:hint="eastAsia"/>
          <w:lang w:eastAsia="zh-CN"/>
        </w:rPr>
        <w:t>these two types of DMRs structure, it is non-transparent for Rel-14 UEs. O</w:t>
      </w:r>
      <w:r>
        <w:rPr>
          <w:rFonts w:eastAsiaTheme="minorEastAsia"/>
          <w:lang w:eastAsia="zh-CN"/>
        </w:rPr>
        <w:t>bvious</w:t>
      </w:r>
      <w:r>
        <w:rPr>
          <w:rFonts w:eastAsiaTheme="minorEastAsia" w:hint="eastAsia"/>
          <w:lang w:eastAsia="zh-CN"/>
        </w:rPr>
        <w:t xml:space="preserve">ly this would have </w:t>
      </w:r>
      <w:r>
        <w:rPr>
          <w:rFonts w:eastAsiaTheme="minorEastAsia"/>
          <w:lang w:eastAsia="zh-CN"/>
        </w:rPr>
        <w:t>a significant</w:t>
      </w:r>
      <w:r>
        <w:rPr>
          <w:rFonts w:eastAsiaTheme="minorEastAsia" w:hint="eastAsia"/>
          <w:lang w:eastAsia="zh-CN"/>
        </w:rPr>
        <w:t xml:space="preserve"> effect on the accuracy of </w:t>
      </w:r>
      <w:r>
        <w:rPr>
          <w:rFonts w:eastAsiaTheme="minorEastAsia"/>
          <w:lang w:eastAsia="zh-CN"/>
        </w:rPr>
        <w:t>the sensing</w:t>
      </w:r>
      <w:r>
        <w:rPr>
          <w:rFonts w:eastAsiaTheme="minorEastAsia" w:hint="eastAsia"/>
          <w:lang w:eastAsia="zh-CN"/>
        </w:rPr>
        <w:t xml:space="preserve"> process. Even though one port DMRS is reused the </w:t>
      </w:r>
      <w:r>
        <w:rPr>
          <w:rFonts w:eastAsiaTheme="minorEastAsia"/>
          <w:lang w:eastAsia="zh-CN"/>
        </w:rPr>
        <w:t>legacy</w:t>
      </w:r>
      <w:r>
        <w:rPr>
          <w:rFonts w:eastAsiaTheme="minorEastAsia" w:hint="eastAsia"/>
          <w:lang w:eastAsia="zh-CN"/>
        </w:rPr>
        <w:t xml:space="preserve"> DMRS in REL-14, there is still 3dB error for sens</w:t>
      </w:r>
      <w:r>
        <w:rPr>
          <w:rFonts w:eastAsiaTheme="minorEastAsia" w:hint="eastAsia"/>
          <w:lang w:eastAsia="zh-CN"/>
        </w:rPr>
        <w:t xml:space="preserve">ing process. </w:t>
      </w:r>
    </w:p>
    <w:p w:rsidR="00B6543E" w:rsidRDefault="00774209">
      <w:pPr>
        <w:spacing w:before="156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Observation 2: Introducing two port DMRS has </w:t>
      </w:r>
      <w:r>
        <w:rPr>
          <w:rFonts w:eastAsiaTheme="minorEastAsia"/>
          <w:b/>
          <w:lang w:eastAsia="zh-CN"/>
        </w:rPr>
        <w:t>significant</w:t>
      </w:r>
      <w:r>
        <w:rPr>
          <w:rFonts w:eastAsiaTheme="minorEastAsia" w:hint="eastAsia"/>
          <w:b/>
          <w:lang w:eastAsia="zh-CN"/>
        </w:rPr>
        <w:t xml:space="preserve"> effect on the accuracy of </w:t>
      </w:r>
      <w:r>
        <w:rPr>
          <w:rFonts w:eastAsiaTheme="minorEastAsia"/>
          <w:b/>
          <w:lang w:eastAsia="zh-CN"/>
        </w:rPr>
        <w:t>the sensing</w:t>
      </w:r>
      <w:r>
        <w:rPr>
          <w:rFonts w:eastAsiaTheme="minorEastAsia" w:hint="eastAsia"/>
          <w:b/>
          <w:lang w:eastAsia="zh-CN"/>
        </w:rPr>
        <w:t xml:space="preserve"> process.</w:t>
      </w:r>
    </w:p>
    <w:p w:rsidR="00B6543E" w:rsidRDefault="00774209">
      <w:pPr>
        <w:pStyle w:val="Heading1"/>
        <w:spacing w:before="156"/>
        <w:ind w:left="0"/>
        <w:rPr>
          <w:rFonts w:eastAsia="SimSun"/>
          <w:lang w:eastAsia="zh-CN"/>
        </w:rPr>
      </w:pPr>
      <w:bookmarkStart w:id="3" w:name="OLE_LINK2"/>
      <w:bookmarkStart w:id="4" w:name="OLE_LINK1"/>
      <w:r>
        <w:rPr>
          <w:rFonts w:eastAsia="SimSun" w:hint="eastAsia"/>
          <w:lang w:eastAsia="zh-CN"/>
        </w:rPr>
        <w:t>Conclusion</w:t>
      </w:r>
    </w:p>
    <w:p w:rsidR="00B6543E" w:rsidRDefault="00774209">
      <w:pPr>
        <w:snapToGrid w:val="0"/>
        <w:spacing w:before="156"/>
        <w:jc w:val="both"/>
        <w:rPr>
          <w:rFonts w:eastAsiaTheme="minorEastAsia" w:cs="Arial"/>
          <w:lang w:eastAsia="zh-CN"/>
        </w:rPr>
      </w:pPr>
      <w:r>
        <w:rPr>
          <w:rFonts w:cs="Arial" w:hint="eastAsia"/>
          <w:lang w:eastAsia="zh-CN"/>
        </w:rPr>
        <w:t xml:space="preserve">In this </w:t>
      </w:r>
      <w:r>
        <w:rPr>
          <w:rFonts w:eastAsiaTheme="minorEastAsia" w:cs="Arial" w:hint="eastAsia"/>
          <w:lang w:eastAsia="zh-CN"/>
        </w:rPr>
        <w:t>paper</w:t>
      </w:r>
      <w:r>
        <w:rPr>
          <w:rFonts w:cs="Arial" w:hint="eastAsia"/>
          <w:lang w:eastAsia="zh-CN"/>
        </w:rPr>
        <w:t>,</w:t>
      </w:r>
      <w:r>
        <w:rPr>
          <w:rFonts w:eastAsiaTheme="minorEastAsia" w:cs="Arial" w:hint="eastAsia"/>
          <w:lang w:eastAsia="zh-CN"/>
        </w:rPr>
        <w:t xml:space="preserve"> the </w:t>
      </w:r>
      <w:r>
        <w:rPr>
          <w:rFonts w:eastAsiaTheme="minorEastAsia" w:cs="Arial"/>
          <w:lang w:eastAsia="zh-CN"/>
        </w:rPr>
        <w:t>candidate</w:t>
      </w:r>
      <w:r w:rsidR="00710058">
        <w:rPr>
          <w:rFonts w:eastAsiaTheme="minorEastAsia" w:cs="Arial" w:hint="eastAsia"/>
          <w:lang w:eastAsia="zh-CN"/>
        </w:rPr>
        <w:t xml:space="preserve"> schemes for</w:t>
      </w:r>
      <w:r>
        <w:rPr>
          <w:rFonts w:eastAsiaTheme="minorEastAsia" w:cs="Arial" w:hint="eastAsia"/>
          <w:lang w:eastAsia="zh-CN"/>
        </w:rPr>
        <w:t xml:space="preserve"> sidelink </w:t>
      </w:r>
      <w:r>
        <w:rPr>
          <w:rFonts w:eastAsiaTheme="minorEastAsia" w:cs="Arial"/>
          <w:lang w:eastAsia="zh-CN"/>
        </w:rPr>
        <w:t>transmit diversity</w:t>
      </w:r>
      <w:r>
        <w:rPr>
          <w:rFonts w:eastAsiaTheme="minorEastAsia" w:cs="Arial" w:hint="eastAsia"/>
          <w:lang w:eastAsia="zh-CN"/>
        </w:rPr>
        <w:t xml:space="preserve"> are analyzed, the following observations are given:</w:t>
      </w:r>
    </w:p>
    <w:p w:rsidR="00B6543E" w:rsidRDefault="00774209">
      <w:pPr>
        <w:spacing w:before="156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Obser</w:t>
      </w:r>
      <w:r>
        <w:rPr>
          <w:rFonts w:eastAsiaTheme="minorEastAsia" w:hint="eastAsia"/>
          <w:b/>
          <w:lang w:eastAsia="zh-CN"/>
        </w:rPr>
        <w:t>vation 1: Small CDD has less effect to legacy UEs and very little standardization work.</w:t>
      </w:r>
    </w:p>
    <w:p w:rsidR="00B6543E" w:rsidRDefault="00774209">
      <w:pPr>
        <w:spacing w:before="156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Observation 2: Introducing two port DMRS has </w:t>
      </w:r>
      <w:r>
        <w:rPr>
          <w:rFonts w:eastAsiaTheme="minorEastAsia"/>
          <w:b/>
          <w:lang w:eastAsia="zh-CN"/>
        </w:rPr>
        <w:t>significant</w:t>
      </w:r>
      <w:r>
        <w:rPr>
          <w:rFonts w:eastAsiaTheme="minorEastAsia" w:hint="eastAsia"/>
          <w:b/>
          <w:lang w:eastAsia="zh-CN"/>
        </w:rPr>
        <w:t xml:space="preserve"> effect on the accuracy of </w:t>
      </w:r>
      <w:r>
        <w:rPr>
          <w:rFonts w:eastAsiaTheme="minorEastAsia"/>
          <w:b/>
          <w:lang w:eastAsia="zh-CN"/>
        </w:rPr>
        <w:t>the sensing</w:t>
      </w:r>
      <w:r>
        <w:rPr>
          <w:rFonts w:eastAsiaTheme="minorEastAsia" w:hint="eastAsia"/>
          <w:b/>
          <w:lang w:eastAsia="zh-CN"/>
        </w:rPr>
        <w:t xml:space="preserve"> process.</w:t>
      </w:r>
    </w:p>
    <w:p w:rsidR="00B6543E" w:rsidRDefault="00B6543E">
      <w:pPr>
        <w:spacing w:before="156"/>
        <w:jc w:val="both"/>
        <w:rPr>
          <w:b/>
          <w:lang w:eastAsia="zh-CN"/>
        </w:rPr>
      </w:pPr>
    </w:p>
    <w:p w:rsidR="00B6543E" w:rsidRDefault="00774209">
      <w:pPr>
        <w:pStyle w:val="Heading1"/>
        <w:spacing w:before="156"/>
        <w:ind w:left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Reference</w:t>
      </w:r>
      <w:r>
        <w:rPr>
          <w:rFonts w:eastAsia="SimSun"/>
          <w:lang w:eastAsia="zh-CN"/>
        </w:rPr>
        <w:t>s</w:t>
      </w:r>
    </w:p>
    <w:p w:rsidR="00B6543E" w:rsidRDefault="00774209">
      <w:pPr>
        <w:spacing w:before="156"/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[1]</w:t>
      </w:r>
      <w:r>
        <w:rPr>
          <w:rFonts w:eastAsiaTheme="minorEastAsia"/>
          <w:lang w:eastAsia="zh-CN"/>
        </w:rPr>
        <w:t>3GPP RAN1 Chairman’s Notes</w:t>
      </w:r>
      <w:r>
        <w:rPr>
          <w:rFonts w:eastAsiaTheme="minorEastAsia" w:hint="eastAsia"/>
          <w:lang w:eastAsia="zh-CN"/>
        </w:rPr>
        <w:t>, RAN1 #88bis, April</w:t>
      </w:r>
      <w:r>
        <w:rPr>
          <w:rFonts w:eastAsiaTheme="minorEastAsia"/>
          <w:lang w:eastAsia="zh-CN"/>
        </w:rPr>
        <w:t xml:space="preserve"> 20</w:t>
      </w:r>
      <w:r>
        <w:rPr>
          <w:rFonts w:eastAsiaTheme="minorEastAsia"/>
          <w:lang w:eastAsia="zh-CN"/>
        </w:rPr>
        <w:t>17</w:t>
      </w:r>
      <w:r>
        <w:rPr>
          <w:rFonts w:eastAsiaTheme="minorEastAsia" w:hint="eastAsia"/>
          <w:lang w:eastAsia="zh-CN"/>
        </w:rPr>
        <w:t>, 3GPP.</w:t>
      </w:r>
      <w:bookmarkEnd w:id="0"/>
      <w:bookmarkEnd w:id="3"/>
      <w:bookmarkEnd w:id="4"/>
    </w:p>
    <w:p w:rsidR="00B6543E" w:rsidRDefault="00774209">
      <w:pPr>
        <w:spacing w:before="156"/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]</w:t>
      </w:r>
      <w:r>
        <w:rPr>
          <w:rFonts w:eastAsiaTheme="minorEastAsia"/>
          <w:lang w:eastAsia="zh-CN"/>
        </w:rPr>
        <w:t>3GPP RAN1 Chairman’s Notes</w:t>
      </w:r>
      <w:r>
        <w:rPr>
          <w:rFonts w:eastAsiaTheme="minorEastAsia" w:hint="eastAsia"/>
          <w:lang w:eastAsia="zh-CN"/>
        </w:rPr>
        <w:t>, RAN1 #8</w:t>
      </w:r>
      <w:r>
        <w:rPr>
          <w:rFonts w:eastAsiaTheme="minorEastAsia" w:hint="eastAsia"/>
          <w:lang w:val="en-US" w:eastAsia="zh-CN"/>
        </w:rPr>
        <w:t>9</w:t>
      </w:r>
      <w:r>
        <w:rPr>
          <w:rFonts w:eastAsiaTheme="minorEastAsia" w:hint="eastAsia"/>
          <w:lang w:eastAsia="zh-CN"/>
        </w:rPr>
        <w:t>, May</w:t>
      </w:r>
      <w:r>
        <w:rPr>
          <w:rFonts w:eastAsiaTheme="minorEastAsia"/>
          <w:lang w:eastAsia="zh-CN"/>
        </w:rPr>
        <w:t xml:space="preserve"> 2017</w:t>
      </w:r>
      <w:r>
        <w:rPr>
          <w:rFonts w:eastAsiaTheme="minorEastAsia" w:hint="eastAsia"/>
          <w:lang w:eastAsia="zh-CN"/>
        </w:rPr>
        <w:t>, 3GPP.</w:t>
      </w:r>
    </w:p>
    <w:p w:rsidR="00B6543E" w:rsidRDefault="00774209">
      <w:pPr>
        <w:spacing w:before="156"/>
        <w:jc w:val="both"/>
        <w:rPr>
          <w:rFonts w:eastAsiaTheme="minorEastAsia"/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eastAsiaTheme="minorEastAsia" w:hint="eastAsia"/>
          <w:lang w:val="en-US" w:eastAsia="zh-CN"/>
        </w:rPr>
        <w:t>R1-17</w:t>
      </w:r>
      <w:r w:rsidR="00710058">
        <w:rPr>
          <w:rFonts w:eastAsiaTheme="minorEastAsia"/>
          <w:lang w:val="en-US" w:eastAsia="zh-CN"/>
        </w:rPr>
        <w:t>12928, “Evaluations of transmit diversity on PC5”</w:t>
      </w:r>
      <w:r>
        <w:rPr>
          <w:rFonts w:eastAsiaTheme="minorEastAsia" w:hint="eastAsia"/>
          <w:lang w:val="en-US" w:eastAsia="zh-CN"/>
        </w:rPr>
        <w:t xml:space="preserve">, </w:t>
      </w:r>
      <w:r w:rsidR="00710058">
        <w:rPr>
          <w:rFonts w:eastAsiaTheme="minorEastAsia"/>
          <w:lang w:val="en-US" w:eastAsia="zh-CN"/>
        </w:rPr>
        <w:t>ZTE</w:t>
      </w:r>
    </w:p>
    <w:p w:rsidR="00B6543E" w:rsidRDefault="00774209">
      <w:pPr>
        <w:spacing w:before="15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[4]</w:t>
      </w:r>
      <w:r>
        <w:rPr>
          <w:rFonts w:eastAsiaTheme="minorEastAsia"/>
          <w:lang w:eastAsia="zh-CN"/>
        </w:rPr>
        <w:t xml:space="preserve"> 3GPP TS</w:t>
      </w:r>
      <w:r>
        <w:rPr>
          <w:rFonts w:eastAsiaTheme="minorEastAsia" w:hint="eastAsia"/>
          <w:lang w:eastAsia="zh-CN"/>
        </w:rPr>
        <w:t xml:space="preserve"> 36.213</w:t>
      </w:r>
      <w:r>
        <w:rPr>
          <w:rFonts w:eastAsiaTheme="minorEastAsia"/>
          <w:lang w:eastAsia="zh-CN"/>
        </w:rPr>
        <w:t xml:space="preserve"> V14.1.</w:t>
      </w: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 xml:space="preserve"> (201</w:t>
      </w:r>
      <w:r>
        <w:rPr>
          <w:rFonts w:eastAsiaTheme="minorEastAsia" w:hint="eastAsia"/>
          <w:lang w:eastAsia="zh-CN"/>
        </w:rPr>
        <w:t>7</w:t>
      </w:r>
      <w:r>
        <w:rPr>
          <w:rFonts w:eastAsiaTheme="minorEastAsia"/>
          <w:lang w:eastAsia="zh-CN"/>
        </w:rPr>
        <w:t>-</w:t>
      </w:r>
      <w:r>
        <w:rPr>
          <w:rFonts w:eastAsiaTheme="minorEastAsia" w:hint="eastAsia"/>
          <w:lang w:eastAsia="zh-CN"/>
        </w:rPr>
        <w:t>01</w:t>
      </w:r>
      <w:r>
        <w:rPr>
          <w:rFonts w:eastAsiaTheme="minorEastAsia"/>
          <w:lang w:eastAsia="zh-CN"/>
        </w:rPr>
        <w:t>)</w:t>
      </w:r>
      <w:r>
        <w:rPr>
          <w:rFonts w:eastAsiaTheme="minorEastAsia" w:hint="eastAsia"/>
          <w:lang w:eastAsia="zh-CN"/>
        </w:rPr>
        <w:t>, 3GPP.</w:t>
      </w:r>
    </w:p>
    <w:p w:rsidR="00B6543E" w:rsidRDefault="00B6543E">
      <w:pPr>
        <w:spacing w:before="156"/>
        <w:jc w:val="both"/>
        <w:rPr>
          <w:rFonts w:eastAsiaTheme="minorEastAsia"/>
          <w:lang w:eastAsia="zh-CN"/>
        </w:rPr>
      </w:pPr>
    </w:p>
    <w:sectPr w:rsidR="00B6543E" w:rsidSect="00B6543E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209" w:rsidRDefault="00774209" w:rsidP="00710058">
      <w:pPr>
        <w:spacing w:before="120" w:after="0" w:line="240" w:lineRule="auto"/>
      </w:pPr>
      <w:r>
        <w:separator/>
      </w:r>
    </w:p>
  </w:endnote>
  <w:endnote w:type="continuationSeparator" w:id="0">
    <w:p w:rsidR="00774209" w:rsidRDefault="00774209" w:rsidP="00710058">
      <w:pPr>
        <w:spacing w:before="12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KaiTi_GB2312">
    <w:altName w:val="楷体"/>
    <w:panose1 w:val="02010609060101010101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43E" w:rsidRDefault="00B6543E">
    <w:pPr>
      <w:pStyle w:val="Footer"/>
      <w:spacing w:before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43E" w:rsidRDefault="00B6543E">
    <w:pPr>
      <w:pStyle w:val="Footer"/>
      <w:spacing w:before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43E" w:rsidRDefault="00B6543E">
    <w:pPr>
      <w:pStyle w:val="Footer"/>
      <w:spacing w:before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209" w:rsidRDefault="00774209" w:rsidP="00710058">
      <w:pPr>
        <w:spacing w:before="120" w:after="0" w:line="240" w:lineRule="auto"/>
      </w:pPr>
      <w:r>
        <w:separator/>
      </w:r>
    </w:p>
  </w:footnote>
  <w:footnote w:type="continuationSeparator" w:id="0">
    <w:p w:rsidR="00774209" w:rsidRDefault="00774209" w:rsidP="00710058">
      <w:pPr>
        <w:spacing w:before="12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43E" w:rsidRDefault="00B6543E">
    <w:pPr>
      <w:pStyle w:val="Header"/>
      <w:spacing w:before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43E" w:rsidRDefault="00B6543E">
    <w:pPr>
      <w:pStyle w:val="Header"/>
      <w:spacing w:before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43E" w:rsidRDefault="00B6543E">
    <w:pPr>
      <w:pStyle w:val="Header"/>
      <w:spacing w:before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D5F2B"/>
    <w:multiLevelType w:val="multilevel"/>
    <w:tmpl w:val="0BDD5F2B"/>
    <w:lvl w:ilvl="0">
      <w:start w:val="1"/>
      <w:numFmt w:val="decimal"/>
      <w:pStyle w:val="Heading1"/>
      <w:suff w:val="nothing"/>
      <w:lvlText w:val="%1  "/>
      <w:lvlJc w:val="left"/>
      <w:pPr>
        <w:ind w:left="1985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567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2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4CCA2C7C"/>
    <w:multiLevelType w:val="multilevel"/>
    <w:tmpl w:val="4CCA2C7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7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8">
    <w:nsid w:val="70C20D17"/>
    <w:multiLevelType w:val="multilevel"/>
    <w:tmpl w:val="70C20D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C330F5"/>
    <w:multiLevelType w:val="multilevel"/>
    <w:tmpl w:val="7BC330F5"/>
    <w:lvl w:ilvl="0">
      <w:start w:val="1"/>
      <w:numFmt w:val="bullet"/>
      <w:pStyle w:val="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3"/>
  </w:num>
  <w:num w:numId="5">
    <w:abstractNumId w:val="4"/>
  </w:num>
  <w:num w:numId="6">
    <w:abstractNumId w:val="1"/>
  </w:num>
  <w:num w:numId="7">
    <w:abstractNumId w:val="9"/>
  </w:num>
  <w:num w:numId="8">
    <w:abstractNumId w:val="6"/>
  </w:num>
  <w:num w:numId="9">
    <w:abstractNumId w:val="5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284"/>
  <w:hyphenationZone w:val="283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72A27"/>
    <w:rsid w:val="000003E8"/>
    <w:rsid w:val="00000477"/>
    <w:rsid w:val="00000537"/>
    <w:rsid w:val="00000823"/>
    <w:rsid w:val="00000C64"/>
    <w:rsid w:val="00000CD9"/>
    <w:rsid w:val="00000E8A"/>
    <w:rsid w:val="00001753"/>
    <w:rsid w:val="00001940"/>
    <w:rsid w:val="00001F7C"/>
    <w:rsid w:val="00002102"/>
    <w:rsid w:val="0000219B"/>
    <w:rsid w:val="00002862"/>
    <w:rsid w:val="00002C5F"/>
    <w:rsid w:val="00002CB0"/>
    <w:rsid w:val="00003829"/>
    <w:rsid w:val="00003904"/>
    <w:rsid w:val="00003DF6"/>
    <w:rsid w:val="00003F2C"/>
    <w:rsid w:val="00003FCF"/>
    <w:rsid w:val="000044DA"/>
    <w:rsid w:val="000047B2"/>
    <w:rsid w:val="00004C5A"/>
    <w:rsid w:val="000050E7"/>
    <w:rsid w:val="00005185"/>
    <w:rsid w:val="00005598"/>
    <w:rsid w:val="0000569D"/>
    <w:rsid w:val="00005BB5"/>
    <w:rsid w:val="00005D12"/>
    <w:rsid w:val="00005F6D"/>
    <w:rsid w:val="0000602A"/>
    <w:rsid w:val="0000608C"/>
    <w:rsid w:val="0000613E"/>
    <w:rsid w:val="00006166"/>
    <w:rsid w:val="000061CC"/>
    <w:rsid w:val="0000663B"/>
    <w:rsid w:val="00006AA0"/>
    <w:rsid w:val="00006BD6"/>
    <w:rsid w:val="00007045"/>
    <w:rsid w:val="0000707D"/>
    <w:rsid w:val="0000749B"/>
    <w:rsid w:val="00007E9D"/>
    <w:rsid w:val="0001035A"/>
    <w:rsid w:val="00010775"/>
    <w:rsid w:val="000110CA"/>
    <w:rsid w:val="000111CC"/>
    <w:rsid w:val="000118F6"/>
    <w:rsid w:val="00011C52"/>
    <w:rsid w:val="00011DCF"/>
    <w:rsid w:val="000121EB"/>
    <w:rsid w:val="0001296A"/>
    <w:rsid w:val="00012AF7"/>
    <w:rsid w:val="00013A75"/>
    <w:rsid w:val="00013CB8"/>
    <w:rsid w:val="0001404F"/>
    <w:rsid w:val="0001405B"/>
    <w:rsid w:val="000143C4"/>
    <w:rsid w:val="000145E1"/>
    <w:rsid w:val="00014980"/>
    <w:rsid w:val="00014DE0"/>
    <w:rsid w:val="00015330"/>
    <w:rsid w:val="00015444"/>
    <w:rsid w:val="0001565F"/>
    <w:rsid w:val="000156DF"/>
    <w:rsid w:val="00015AF8"/>
    <w:rsid w:val="00016AD6"/>
    <w:rsid w:val="00016B2C"/>
    <w:rsid w:val="00016DA2"/>
    <w:rsid w:val="0001701A"/>
    <w:rsid w:val="000171B5"/>
    <w:rsid w:val="00017C43"/>
    <w:rsid w:val="00017D3B"/>
    <w:rsid w:val="00017FA2"/>
    <w:rsid w:val="000203C4"/>
    <w:rsid w:val="000205C0"/>
    <w:rsid w:val="00020BFF"/>
    <w:rsid w:val="00020FF3"/>
    <w:rsid w:val="00021534"/>
    <w:rsid w:val="00021BDC"/>
    <w:rsid w:val="00022097"/>
    <w:rsid w:val="000224E8"/>
    <w:rsid w:val="00022E4A"/>
    <w:rsid w:val="00022EE2"/>
    <w:rsid w:val="00022F98"/>
    <w:rsid w:val="000238E2"/>
    <w:rsid w:val="00023930"/>
    <w:rsid w:val="00023D85"/>
    <w:rsid w:val="00023E16"/>
    <w:rsid w:val="00023E5C"/>
    <w:rsid w:val="00023EBE"/>
    <w:rsid w:val="00023F2A"/>
    <w:rsid w:val="00024172"/>
    <w:rsid w:val="0002434E"/>
    <w:rsid w:val="000243E5"/>
    <w:rsid w:val="00024668"/>
    <w:rsid w:val="000251AA"/>
    <w:rsid w:val="0002537A"/>
    <w:rsid w:val="00025434"/>
    <w:rsid w:val="00025BAB"/>
    <w:rsid w:val="00025EEA"/>
    <w:rsid w:val="00026436"/>
    <w:rsid w:val="0002747B"/>
    <w:rsid w:val="00027483"/>
    <w:rsid w:val="00027C35"/>
    <w:rsid w:val="000309CA"/>
    <w:rsid w:val="00031567"/>
    <w:rsid w:val="000317DB"/>
    <w:rsid w:val="00032312"/>
    <w:rsid w:val="00032AB8"/>
    <w:rsid w:val="00033875"/>
    <w:rsid w:val="00033DD9"/>
    <w:rsid w:val="0003419C"/>
    <w:rsid w:val="000346B7"/>
    <w:rsid w:val="00034B45"/>
    <w:rsid w:val="0003523D"/>
    <w:rsid w:val="000357E9"/>
    <w:rsid w:val="000362F7"/>
    <w:rsid w:val="00036B84"/>
    <w:rsid w:val="00037078"/>
    <w:rsid w:val="00037B33"/>
    <w:rsid w:val="00037C3B"/>
    <w:rsid w:val="00037F56"/>
    <w:rsid w:val="00040998"/>
    <w:rsid w:val="00040B12"/>
    <w:rsid w:val="00040B64"/>
    <w:rsid w:val="0004127F"/>
    <w:rsid w:val="000416B8"/>
    <w:rsid w:val="0004181E"/>
    <w:rsid w:val="00041C03"/>
    <w:rsid w:val="00041F9C"/>
    <w:rsid w:val="000421C4"/>
    <w:rsid w:val="0004238B"/>
    <w:rsid w:val="00042D0C"/>
    <w:rsid w:val="00042E0D"/>
    <w:rsid w:val="00043BC5"/>
    <w:rsid w:val="00043C93"/>
    <w:rsid w:val="00043CEB"/>
    <w:rsid w:val="000442D9"/>
    <w:rsid w:val="00044562"/>
    <w:rsid w:val="000445DE"/>
    <w:rsid w:val="000449E0"/>
    <w:rsid w:val="000451CC"/>
    <w:rsid w:val="0004535B"/>
    <w:rsid w:val="00045BFC"/>
    <w:rsid w:val="000460B7"/>
    <w:rsid w:val="000463B7"/>
    <w:rsid w:val="000463C6"/>
    <w:rsid w:val="0004659C"/>
    <w:rsid w:val="000468A5"/>
    <w:rsid w:val="00046C88"/>
    <w:rsid w:val="00046EED"/>
    <w:rsid w:val="000471E9"/>
    <w:rsid w:val="00047305"/>
    <w:rsid w:val="00047A86"/>
    <w:rsid w:val="00047AFD"/>
    <w:rsid w:val="00047D2B"/>
    <w:rsid w:val="0005019A"/>
    <w:rsid w:val="000502EF"/>
    <w:rsid w:val="0005052D"/>
    <w:rsid w:val="0005055D"/>
    <w:rsid w:val="00050C20"/>
    <w:rsid w:val="00052018"/>
    <w:rsid w:val="000520DD"/>
    <w:rsid w:val="00052177"/>
    <w:rsid w:val="00052612"/>
    <w:rsid w:val="0005287F"/>
    <w:rsid w:val="00053263"/>
    <w:rsid w:val="000534D5"/>
    <w:rsid w:val="0005371E"/>
    <w:rsid w:val="0005392A"/>
    <w:rsid w:val="00053B21"/>
    <w:rsid w:val="000542D4"/>
    <w:rsid w:val="0005476A"/>
    <w:rsid w:val="00054CEB"/>
    <w:rsid w:val="00054E6D"/>
    <w:rsid w:val="000555DF"/>
    <w:rsid w:val="000558FA"/>
    <w:rsid w:val="00055E1A"/>
    <w:rsid w:val="000563B3"/>
    <w:rsid w:val="00056674"/>
    <w:rsid w:val="0005681F"/>
    <w:rsid w:val="00057173"/>
    <w:rsid w:val="000576FB"/>
    <w:rsid w:val="00057F83"/>
    <w:rsid w:val="00060183"/>
    <w:rsid w:val="00060381"/>
    <w:rsid w:val="000606F3"/>
    <w:rsid w:val="00060B83"/>
    <w:rsid w:val="00060FF5"/>
    <w:rsid w:val="00061A81"/>
    <w:rsid w:val="000622D3"/>
    <w:rsid w:val="000623C5"/>
    <w:rsid w:val="00062A3B"/>
    <w:rsid w:val="00063085"/>
    <w:rsid w:val="000631E3"/>
    <w:rsid w:val="0006392C"/>
    <w:rsid w:val="00064173"/>
    <w:rsid w:val="0006443B"/>
    <w:rsid w:val="00064659"/>
    <w:rsid w:val="000655EF"/>
    <w:rsid w:val="00065610"/>
    <w:rsid w:val="0006578F"/>
    <w:rsid w:val="000659B2"/>
    <w:rsid w:val="00066986"/>
    <w:rsid w:val="00067014"/>
    <w:rsid w:val="000704DF"/>
    <w:rsid w:val="00070698"/>
    <w:rsid w:val="00070CDD"/>
    <w:rsid w:val="00071430"/>
    <w:rsid w:val="00071521"/>
    <w:rsid w:val="00071A7A"/>
    <w:rsid w:val="00071CBE"/>
    <w:rsid w:val="00072822"/>
    <w:rsid w:val="00072EDF"/>
    <w:rsid w:val="00072F56"/>
    <w:rsid w:val="00073790"/>
    <w:rsid w:val="000737BB"/>
    <w:rsid w:val="00073C97"/>
    <w:rsid w:val="00074C32"/>
    <w:rsid w:val="00075247"/>
    <w:rsid w:val="00075670"/>
    <w:rsid w:val="00075B6B"/>
    <w:rsid w:val="00075BBB"/>
    <w:rsid w:val="0007676F"/>
    <w:rsid w:val="00076E9F"/>
    <w:rsid w:val="00076FA8"/>
    <w:rsid w:val="00077475"/>
    <w:rsid w:val="00080034"/>
    <w:rsid w:val="000812CF"/>
    <w:rsid w:val="00081C37"/>
    <w:rsid w:val="000821C6"/>
    <w:rsid w:val="00082225"/>
    <w:rsid w:val="000826CD"/>
    <w:rsid w:val="000828BC"/>
    <w:rsid w:val="0008294B"/>
    <w:rsid w:val="00083024"/>
    <w:rsid w:val="000830B9"/>
    <w:rsid w:val="000832CF"/>
    <w:rsid w:val="00083842"/>
    <w:rsid w:val="00083D17"/>
    <w:rsid w:val="00084200"/>
    <w:rsid w:val="000843D9"/>
    <w:rsid w:val="00084485"/>
    <w:rsid w:val="00084625"/>
    <w:rsid w:val="00084F0C"/>
    <w:rsid w:val="000851DF"/>
    <w:rsid w:val="00085497"/>
    <w:rsid w:val="00085864"/>
    <w:rsid w:val="00085DF3"/>
    <w:rsid w:val="00085F31"/>
    <w:rsid w:val="0008650F"/>
    <w:rsid w:val="00086B96"/>
    <w:rsid w:val="00086D47"/>
    <w:rsid w:val="00086F6D"/>
    <w:rsid w:val="0008728E"/>
    <w:rsid w:val="000872EF"/>
    <w:rsid w:val="00087413"/>
    <w:rsid w:val="00090111"/>
    <w:rsid w:val="00090853"/>
    <w:rsid w:val="00090F26"/>
    <w:rsid w:val="000914AF"/>
    <w:rsid w:val="000916A9"/>
    <w:rsid w:val="00091874"/>
    <w:rsid w:val="00092146"/>
    <w:rsid w:val="0009280C"/>
    <w:rsid w:val="00092FCA"/>
    <w:rsid w:val="00093AF0"/>
    <w:rsid w:val="00093E22"/>
    <w:rsid w:val="00093EFE"/>
    <w:rsid w:val="0009424F"/>
    <w:rsid w:val="0009441A"/>
    <w:rsid w:val="00094454"/>
    <w:rsid w:val="000945BD"/>
    <w:rsid w:val="00094829"/>
    <w:rsid w:val="0009529D"/>
    <w:rsid w:val="000959A3"/>
    <w:rsid w:val="000967D5"/>
    <w:rsid w:val="00096915"/>
    <w:rsid w:val="00096CD5"/>
    <w:rsid w:val="0009762D"/>
    <w:rsid w:val="00097964"/>
    <w:rsid w:val="00097992"/>
    <w:rsid w:val="00097FD1"/>
    <w:rsid w:val="000A00D7"/>
    <w:rsid w:val="000A0855"/>
    <w:rsid w:val="000A10EB"/>
    <w:rsid w:val="000A1499"/>
    <w:rsid w:val="000A23A5"/>
    <w:rsid w:val="000A24EC"/>
    <w:rsid w:val="000A2530"/>
    <w:rsid w:val="000A2D64"/>
    <w:rsid w:val="000A3769"/>
    <w:rsid w:val="000A3827"/>
    <w:rsid w:val="000A394F"/>
    <w:rsid w:val="000A4040"/>
    <w:rsid w:val="000A4568"/>
    <w:rsid w:val="000A4667"/>
    <w:rsid w:val="000A484B"/>
    <w:rsid w:val="000A4C5A"/>
    <w:rsid w:val="000A4CE6"/>
    <w:rsid w:val="000A4EF3"/>
    <w:rsid w:val="000A5F1C"/>
    <w:rsid w:val="000A5FF1"/>
    <w:rsid w:val="000A6291"/>
    <w:rsid w:val="000A689E"/>
    <w:rsid w:val="000A6B39"/>
    <w:rsid w:val="000A6BD1"/>
    <w:rsid w:val="000A6CBD"/>
    <w:rsid w:val="000B0609"/>
    <w:rsid w:val="000B0EC0"/>
    <w:rsid w:val="000B108C"/>
    <w:rsid w:val="000B13E4"/>
    <w:rsid w:val="000B18CD"/>
    <w:rsid w:val="000B19A2"/>
    <w:rsid w:val="000B1C6E"/>
    <w:rsid w:val="000B2A8E"/>
    <w:rsid w:val="000B2B5A"/>
    <w:rsid w:val="000B3435"/>
    <w:rsid w:val="000B3F83"/>
    <w:rsid w:val="000B42C8"/>
    <w:rsid w:val="000B4796"/>
    <w:rsid w:val="000B48A6"/>
    <w:rsid w:val="000B4B4A"/>
    <w:rsid w:val="000B4CD8"/>
    <w:rsid w:val="000B5774"/>
    <w:rsid w:val="000B5F7E"/>
    <w:rsid w:val="000B601D"/>
    <w:rsid w:val="000B6569"/>
    <w:rsid w:val="000B6997"/>
    <w:rsid w:val="000B78CC"/>
    <w:rsid w:val="000B7A1D"/>
    <w:rsid w:val="000C00E1"/>
    <w:rsid w:val="000C022E"/>
    <w:rsid w:val="000C03E1"/>
    <w:rsid w:val="000C044C"/>
    <w:rsid w:val="000C05E6"/>
    <w:rsid w:val="000C065E"/>
    <w:rsid w:val="000C1B25"/>
    <w:rsid w:val="000C29C8"/>
    <w:rsid w:val="000C322E"/>
    <w:rsid w:val="000C36E6"/>
    <w:rsid w:val="000C3A4C"/>
    <w:rsid w:val="000C42DD"/>
    <w:rsid w:val="000C4675"/>
    <w:rsid w:val="000C4E93"/>
    <w:rsid w:val="000C5A04"/>
    <w:rsid w:val="000C5C7A"/>
    <w:rsid w:val="000C66AA"/>
    <w:rsid w:val="000C67BD"/>
    <w:rsid w:val="000C684A"/>
    <w:rsid w:val="000C6CBB"/>
    <w:rsid w:val="000C6D76"/>
    <w:rsid w:val="000C6E31"/>
    <w:rsid w:val="000C70F5"/>
    <w:rsid w:val="000C7168"/>
    <w:rsid w:val="000C7C33"/>
    <w:rsid w:val="000C7ECB"/>
    <w:rsid w:val="000D0344"/>
    <w:rsid w:val="000D0840"/>
    <w:rsid w:val="000D0B5A"/>
    <w:rsid w:val="000D0EB2"/>
    <w:rsid w:val="000D1909"/>
    <w:rsid w:val="000D1FAA"/>
    <w:rsid w:val="000D2FA4"/>
    <w:rsid w:val="000D3B23"/>
    <w:rsid w:val="000D41B5"/>
    <w:rsid w:val="000D4209"/>
    <w:rsid w:val="000D468C"/>
    <w:rsid w:val="000D4A1B"/>
    <w:rsid w:val="000D4F73"/>
    <w:rsid w:val="000D57EF"/>
    <w:rsid w:val="000D62FB"/>
    <w:rsid w:val="000D6A90"/>
    <w:rsid w:val="000D6E8E"/>
    <w:rsid w:val="000D7178"/>
    <w:rsid w:val="000D74FE"/>
    <w:rsid w:val="000D7A0E"/>
    <w:rsid w:val="000E005B"/>
    <w:rsid w:val="000E01D1"/>
    <w:rsid w:val="000E02F8"/>
    <w:rsid w:val="000E03DC"/>
    <w:rsid w:val="000E11DA"/>
    <w:rsid w:val="000E13C9"/>
    <w:rsid w:val="000E1676"/>
    <w:rsid w:val="000E1AE3"/>
    <w:rsid w:val="000E1FB6"/>
    <w:rsid w:val="000E2017"/>
    <w:rsid w:val="000E23EE"/>
    <w:rsid w:val="000E257C"/>
    <w:rsid w:val="000E25C0"/>
    <w:rsid w:val="000E291D"/>
    <w:rsid w:val="000E2C22"/>
    <w:rsid w:val="000E2D3B"/>
    <w:rsid w:val="000E2D3E"/>
    <w:rsid w:val="000E301C"/>
    <w:rsid w:val="000E3370"/>
    <w:rsid w:val="000E3CAC"/>
    <w:rsid w:val="000E3CD7"/>
    <w:rsid w:val="000E3EB0"/>
    <w:rsid w:val="000E3FD7"/>
    <w:rsid w:val="000E3FF6"/>
    <w:rsid w:val="000E4329"/>
    <w:rsid w:val="000E44CB"/>
    <w:rsid w:val="000E4914"/>
    <w:rsid w:val="000E517D"/>
    <w:rsid w:val="000E558F"/>
    <w:rsid w:val="000E5E99"/>
    <w:rsid w:val="000E5FF1"/>
    <w:rsid w:val="000E6E9E"/>
    <w:rsid w:val="000E7C81"/>
    <w:rsid w:val="000E7DC8"/>
    <w:rsid w:val="000F00F6"/>
    <w:rsid w:val="000F025B"/>
    <w:rsid w:val="000F0452"/>
    <w:rsid w:val="000F0CD0"/>
    <w:rsid w:val="000F109A"/>
    <w:rsid w:val="000F10C5"/>
    <w:rsid w:val="000F1288"/>
    <w:rsid w:val="000F1ABF"/>
    <w:rsid w:val="000F1FC4"/>
    <w:rsid w:val="000F3101"/>
    <w:rsid w:val="000F3E3D"/>
    <w:rsid w:val="000F446E"/>
    <w:rsid w:val="000F4F22"/>
    <w:rsid w:val="000F5047"/>
    <w:rsid w:val="000F5746"/>
    <w:rsid w:val="000F591F"/>
    <w:rsid w:val="000F6965"/>
    <w:rsid w:val="000F6CA2"/>
    <w:rsid w:val="000F6CD0"/>
    <w:rsid w:val="000F6E6D"/>
    <w:rsid w:val="000F6FF1"/>
    <w:rsid w:val="000F7A42"/>
    <w:rsid w:val="000F7A9D"/>
    <w:rsid w:val="000F7B91"/>
    <w:rsid w:val="00100151"/>
    <w:rsid w:val="001002EB"/>
    <w:rsid w:val="00100609"/>
    <w:rsid w:val="00100BFE"/>
    <w:rsid w:val="00100E55"/>
    <w:rsid w:val="001017CD"/>
    <w:rsid w:val="00101A8C"/>
    <w:rsid w:val="00101C00"/>
    <w:rsid w:val="00101C0B"/>
    <w:rsid w:val="001024B9"/>
    <w:rsid w:val="00102543"/>
    <w:rsid w:val="00103CB9"/>
    <w:rsid w:val="00104278"/>
    <w:rsid w:val="0010475D"/>
    <w:rsid w:val="001049B6"/>
    <w:rsid w:val="001053B5"/>
    <w:rsid w:val="00105515"/>
    <w:rsid w:val="00105528"/>
    <w:rsid w:val="00106264"/>
    <w:rsid w:val="0010634F"/>
    <w:rsid w:val="00106D20"/>
    <w:rsid w:val="00107283"/>
    <w:rsid w:val="001074CC"/>
    <w:rsid w:val="00107EAB"/>
    <w:rsid w:val="00107EFF"/>
    <w:rsid w:val="00107FF6"/>
    <w:rsid w:val="00110404"/>
    <w:rsid w:val="00110516"/>
    <w:rsid w:val="00110973"/>
    <w:rsid w:val="00110C4E"/>
    <w:rsid w:val="00110CE9"/>
    <w:rsid w:val="00110EE3"/>
    <w:rsid w:val="0011128B"/>
    <w:rsid w:val="001119E6"/>
    <w:rsid w:val="00111E1E"/>
    <w:rsid w:val="00111F4E"/>
    <w:rsid w:val="0011208A"/>
    <w:rsid w:val="00112214"/>
    <w:rsid w:val="00112807"/>
    <w:rsid w:val="00112A6E"/>
    <w:rsid w:val="00112C1D"/>
    <w:rsid w:val="0011317F"/>
    <w:rsid w:val="0011319C"/>
    <w:rsid w:val="001133CF"/>
    <w:rsid w:val="00113571"/>
    <w:rsid w:val="001135AB"/>
    <w:rsid w:val="0011360A"/>
    <w:rsid w:val="00113A56"/>
    <w:rsid w:val="00113DA9"/>
    <w:rsid w:val="00113E25"/>
    <w:rsid w:val="00114EB0"/>
    <w:rsid w:val="00116348"/>
    <w:rsid w:val="00116509"/>
    <w:rsid w:val="00117413"/>
    <w:rsid w:val="0011745B"/>
    <w:rsid w:val="0011764F"/>
    <w:rsid w:val="00117B42"/>
    <w:rsid w:val="00117BDB"/>
    <w:rsid w:val="00117D66"/>
    <w:rsid w:val="00117E84"/>
    <w:rsid w:val="00117E8F"/>
    <w:rsid w:val="00120264"/>
    <w:rsid w:val="00120B44"/>
    <w:rsid w:val="00120B54"/>
    <w:rsid w:val="0012163A"/>
    <w:rsid w:val="00121CA2"/>
    <w:rsid w:val="0012227B"/>
    <w:rsid w:val="001227E7"/>
    <w:rsid w:val="00122938"/>
    <w:rsid w:val="0012296C"/>
    <w:rsid w:val="00122A86"/>
    <w:rsid w:val="00122EA3"/>
    <w:rsid w:val="001234C3"/>
    <w:rsid w:val="001236B9"/>
    <w:rsid w:val="00123A1B"/>
    <w:rsid w:val="00123D69"/>
    <w:rsid w:val="00124DC6"/>
    <w:rsid w:val="00124EA1"/>
    <w:rsid w:val="0012529A"/>
    <w:rsid w:val="0012557D"/>
    <w:rsid w:val="001255AA"/>
    <w:rsid w:val="001257A8"/>
    <w:rsid w:val="00125A22"/>
    <w:rsid w:val="00125C08"/>
    <w:rsid w:val="00125C32"/>
    <w:rsid w:val="00125DF3"/>
    <w:rsid w:val="00125E05"/>
    <w:rsid w:val="00126539"/>
    <w:rsid w:val="00126BF7"/>
    <w:rsid w:val="001270DD"/>
    <w:rsid w:val="00127179"/>
    <w:rsid w:val="001274E1"/>
    <w:rsid w:val="001277AF"/>
    <w:rsid w:val="001277B3"/>
    <w:rsid w:val="00130700"/>
    <w:rsid w:val="0013091C"/>
    <w:rsid w:val="00130C8A"/>
    <w:rsid w:val="00131084"/>
    <w:rsid w:val="001312D1"/>
    <w:rsid w:val="0013156C"/>
    <w:rsid w:val="001317F7"/>
    <w:rsid w:val="00131814"/>
    <w:rsid w:val="00131C33"/>
    <w:rsid w:val="00131EA5"/>
    <w:rsid w:val="0013204A"/>
    <w:rsid w:val="00132625"/>
    <w:rsid w:val="0013276E"/>
    <w:rsid w:val="00132825"/>
    <w:rsid w:val="00132853"/>
    <w:rsid w:val="00132E06"/>
    <w:rsid w:val="00132E36"/>
    <w:rsid w:val="0013325B"/>
    <w:rsid w:val="00134200"/>
    <w:rsid w:val="00134641"/>
    <w:rsid w:val="00135310"/>
    <w:rsid w:val="001357A9"/>
    <w:rsid w:val="00135B09"/>
    <w:rsid w:val="00135B87"/>
    <w:rsid w:val="00136BE3"/>
    <w:rsid w:val="00136EB8"/>
    <w:rsid w:val="00136F19"/>
    <w:rsid w:val="00137A45"/>
    <w:rsid w:val="00140232"/>
    <w:rsid w:val="0014045E"/>
    <w:rsid w:val="0014087A"/>
    <w:rsid w:val="00140B34"/>
    <w:rsid w:val="00141195"/>
    <w:rsid w:val="00141333"/>
    <w:rsid w:val="00141DD6"/>
    <w:rsid w:val="00141F42"/>
    <w:rsid w:val="0014221B"/>
    <w:rsid w:val="0014253C"/>
    <w:rsid w:val="001426B7"/>
    <w:rsid w:val="0014276F"/>
    <w:rsid w:val="00142830"/>
    <w:rsid w:val="00142898"/>
    <w:rsid w:val="00142A8B"/>
    <w:rsid w:val="00143103"/>
    <w:rsid w:val="00143BF3"/>
    <w:rsid w:val="001441ED"/>
    <w:rsid w:val="001448B3"/>
    <w:rsid w:val="00144AA6"/>
    <w:rsid w:val="00144BF9"/>
    <w:rsid w:val="00144F4B"/>
    <w:rsid w:val="00145B1F"/>
    <w:rsid w:val="00145DFA"/>
    <w:rsid w:val="0014638D"/>
    <w:rsid w:val="00146803"/>
    <w:rsid w:val="00146F35"/>
    <w:rsid w:val="001470B0"/>
    <w:rsid w:val="00147202"/>
    <w:rsid w:val="00147FDD"/>
    <w:rsid w:val="0015093A"/>
    <w:rsid w:val="00150C08"/>
    <w:rsid w:val="00150E9B"/>
    <w:rsid w:val="00150EC4"/>
    <w:rsid w:val="00150FD5"/>
    <w:rsid w:val="001511A8"/>
    <w:rsid w:val="001516D3"/>
    <w:rsid w:val="00152608"/>
    <w:rsid w:val="00152A0E"/>
    <w:rsid w:val="00152C0A"/>
    <w:rsid w:val="00153377"/>
    <w:rsid w:val="00153AC1"/>
    <w:rsid w:val="00153D9D"/>
    <w:rsid w:val="00153DA6"/>
    <w:rsid w:val="00153F71"/>
    <w:rsid w:val="00154067"/>
    <w:rsid w:val="001541D0"/>
    <w:rsid w:val="001543AC"/>
    <w:rsid w:val="00154E3A"/>
    <w:rsid w:val="0015526C"/>
    <w:rsid w:val="0015556D"/>
    <w:rsid w:val="00155786"/>
    <w:rsid w:val="00156D0F"/>
    <w:rsid w:val="00157372"/>
    <w:rsid w:val="0015782A"/>
    <w:rsid w:val="0016006A"/>
    <w:rsid w:val="001601ED"/>
    <w:rsid w:val="0016044E"/>
    <w:rsid w:val="001604A8"/>
    <w:rsid w:val="001604F7"/>
    <w:rsid w:val="00160AB8"/>
    <w:rsid w:val="00160DF5"/>
    <w:rsid w:val="00160F9C"/>
    <w:rsid w:val="001611D1"/>
    <w:rsid w:val="0016192B"/>
    <w:rsid w:val="00161EC5"/>
    <w:rsid w:val="00162C05"/>
    <w:rsid w:val="00162D06"/>
    <w:rsid w:val="001636D5"/>
    <w:rsid w:val="00163720"/>
    <w:rsid w:val="001638C7"/>
    <w:rsid w:val="00163EEC"/>
    <w:rsid w:val="001648ED"/>
    <w:rsid w:val="00164B7F"/>
    <w:rsid w:val="00164DB6"/>
    <w:rsid w:val="00165014"/>
    <w:rsid w:val="001650B5"/>
    <w:rsid w:val="001653B8"/>
    <w:rsid w:val="001657A3"/>
    <w:rsid w:val="00165D8C"/>
    <w:rsid w:val="001665D6"/>
    <w:rsid w:val="00166902"/>
    <w:rsid w:val="00166AC1"/>
    <w:rsid w:val="00167210"/>
    <w:rsid w:val="001679FD"/>
    <w:rsid w:val="00167C49"/>
    <w:rsid w:val="001702A3"/>
    <w:rsid w:val="0017053E"/>
    <w:rsid w:val="0017063D"/>
    <w:rsid w:val="001707B2"/>
    <w:rsid w:val="00170CA7"/>
    <w:rsid w:val="00170FF4"/>
    <w:rsid w:val="0017100B"/>
    <w:rsid w:val="00171F68"/>
    <w:rsid w:val="00172944"/>
    <w:rsid w:val="00172A27"/>
    <w:rsid w:val="00173A90"/>
    <w:rsid w:val="00173B13"/>
    <w:rsid w:val="00175160"/>
    <w:rsid w:val="001753EB"/>
    <w:rsid w:val="001758AE"/>
    <w:rsid w:val="0017629F"/>
    <w:rsid w:val="001764A0"/>
    <w:rsid w:val="00177369"/>
    <w:rsid w:val="001775C4"/>
    <w:rsid w:val="001778DC"/>
    <w:rsid w:val="00177ED9"/>
    <w:rsid w:val="00177F29"/>
    <w:rsid w:val="00180095"/>
    <w:rsid w:val="0018017B"/>
    <w:rsid w:val="00180768"/>
    <w:rsid w:val="00180ACF"/>
    <w:rsid w:val="00180B75"/>
    <w:rsid w:val="00180D7D"/>
    <w:rsid w:val="00181069"/>
    <w:rsid w:val="00181466"/>
    <w:rsid w:val="00181BDC"/>
    <w:rsid w:val="0018227C"/>
    <w:rsid w:val="001826E0"/>
    <w:rsid w:val="00182857"/>
    <w:rsid w:val="00182EF6"/>
    <w:rsid w:val="00182F43"/>
    <w:rsid w:val="0018309F"/>
    <w:rsid w:val="00183358"/>
    <w:rsid w:val="0018343B"/>
    <w:rsid w:val="00183668"/>
    <w:rsid w:val="00183A88"/>
    <w:rsid w:val="00184068"/>
    <w:rsid w:val="00184095"/>
    <w:rsid w:val="001845E5"/>
    <w:rsid w:val="001846DE"/>
    <w:rsid w:val="00184BB0"/>
    <w:rsid w:val="00184EF7"/>
    <w:rsid w:val="00185A6B"/>
    <w:rsid w:val="001860A0"/>
    <w:rsid w:val="00186104"/>
    <w:rsid w:val="001864FF"/>
    <w:rsid w:val="0018690B"/>
    <w:rsid w:val="0019068D"/>
    <w:rsid w:val="0019074F"/>
    <w:rsid w:val="001907CE"/>
    <w:rsid w:val="00190BD2"/>
    <w:rsid w:val="00191553"/>
    <w:rsid w:val="00191839"/>
    <w:rsid w:val="00191F37"/>
    <w:rsid w:val="0019227A"/>
    <w:rsid w:val="00193E26"/>
    <w:rsid w:val="00195650"/>
    <w:rsid w:val="001960F9"/>
    <w:rsid w:val="0019632D"/>
    <w:rsid w:val="001965B6"/>
    <w:rsid w:val="001970C4"/>
    <w:rsid w:val="001977C8"/>
    <w:rsid w:val="00197B53"/>
    <w:rsid w:val="00197BA6"/>
    <w:rsid w:val="00197C7B"/>
    <w:rsid w:val="00197DFA"/>
    <w:rsid w:val="00197F57"/>
    <w:rsid w:val="001A010F"/>
    <w:rsid w:val="001A043C"/>
    <w:rsid w:val="001A0FBB"/>
    <w:rsid w:val="001A17CD"/>
    <w:rsid w:val="001A1B88"/>
    <w:rsid w:val="001A1D96"/>
    <w:rsid w:val="001A1F92"/>
    <w:rsid w:val="001A20C3"/>
    <w:rsid w:val="001A2382"/>
    <w:rsid w:val="001A242B"/>
    <w:rsid w:val="001A26AD"/>
    <w:rsid w:val="001A3151"/>
    <w:rsid w:val="001A319E"/>
    <w:rsid w:val="001A34F0"/>
    <w:rsid w:val="001A385B"/>
    <w:rsid w:val="001A38C1"/>
    <w:rsid w:val="001A3BB2"/>
    <w:rsid w:val="001A3DCC"/>
    <w:rsid w:val="001A4722"/>
    <w:rsid w:val="001A54A6"/>
    <w:rsid w:val="001A6343"/>
    <w:rsid w:val="001A6390"/>
    <w:rsid w:val="001A6420"/>
    <w:rsid w:val="001A667A"/>
    <w:rsid w:val="001A685E"/>
    <w:rsid w:val="001A68F4"/>
    <w:rsid w:val="001A6C21"/>
    <w:rsid w:val="001A6CB0"/>
    <w:rsid w:val="001A70BC"/>
    <w:rsid w:val="001A7717"/>
    <w:rsid w:val="001A77E4"/>
    <w:rsid w:val="001A78CB"/>
    <w:rsid w:val="001A7EEE"/>
    <w:rsid w:val="001B0089"/>
    <w:rsid w:val="001B0428"/>
    <w:rsid w:val="001B048E"/>
    <w:rsid w:val="001B0A78"/>
    <w:rsid w:val="001B18C1"/>
    <w:rsid w:val="001B1D9D"/>
    <w:rsid w:val="001B1E4A"/>
    <w:rsid w:val="001B1FB4"/>
    <w:rsid w:val="001B209F"/>
    <w:rsid w:val="001B2485"/>
    <w:rsid w:val="001B2C91"/>
    <w:rsid w:val="001B2FCB"/>
    <w:rsid w:val="001B2FF4"/>
    <w:rsid w:val="001B336E"/>
    <w:rsid w:val="001B378D"/>
    <w:rsid w:val="001B3BC3"/>
    <w:rsid w:val="001B3D67"/>
    <w:rsid w:val="001B3D7B"/>
    <w:rsid w:val="001B3F36"/>
    <w:rsid w:val="001B3FB5"/>
    <w:rsid w:val="001B415E"/>
    <w:rsid w:val="001B4C18"/>
    <w:rsid w:val="001B4E34"/>
    <w:rsid w:val="001B5081"/>
    <w:rsid w:val="001B511A"/>
    <w:rsid w:val="001B578B"/>
    <w:rsid w:val="001B57B0"/>
    <w:rsid w:val="001B5D39"/>
    <w:rsid w:val="001B6104"/>
    <w:rsid w:val="001B6140"/>
    <w:rsid w:val="001B626C"/>
    <w:rsid w:val="001B636E"/>
    <w:rsid w:val="001B6380"/>
    <w:rsid w:val="001B6595"/>
    <w:rsid w:val="001B6B12"/>
    <w:rsid w:val="001B6CDE"/>
    <w:rsid w:val="001B6FCA"/>
    <w:rsid w:val="001B70F1"/>
    <w:rsid w:val="001B71CE"/>
    <w:rsid w:val="001B7280"/>
    <w:rsid w:val="001B75FB"/>
    <w:rsid w:val="001B775E"/>
    <w:rsid w:val="001B7B34"/>
    <w:rsid w:val="001B7C23"/>
    <w:rsid w:val="001B7CA3"/>
    <w:rsid w:val="001C022C"/>
    <w:rsid w:val="001C0632"/>
    <w:rsid w:val="001C0BA8"/>
    <w:rsid w:val="001C0E0A"/>
    <w:rsid w:val="001C111C"/>
    <w:rsid w:val="001C1982"/>
    <w:rsid w:val="001C1B98"/>
    <w:rsid w:val="001C24C0"/>
    <w:rsid w:val="001C29BA"/>
    <w:rsid w:val="001C2AB9"/>
    <w:rsid w:val="001C2DD3"/>
    <w:rsid w:val="001C3344"/>
    <w:rsid w:val="001C3390"/>
    <w:rsid w:val="001C358E"/>
    <w:rsid w:val="001C39FF"/>
    <w:rsid w:val="001C3B1E"/>
    <w:rsid w:val="001C4A8B"/>
    <w:rsid w:val="001C4DFA"/>
    <w:rsid w:val="001C54BE"/>
    <w:rsid w:val="001C5C7D"/>
    <w:rsid w:val="001C5D83"/>
    <w:rsid w:val="001C5E3A"/>
    <w:rsid w:val="001C5F62"/>
    <w:rsid w:val="001C6466"/>
    <w:rsid w:val="001C66ED"/>
    <w:rsid w:val="001C69CC"/>
    <w:rsid w:val="001C6D1B"/>
    <w:rsid w:val="001C6FB6"/>
    <w:rsid w:val="001C77E5"/>
    <w:rsid w:val="001C781D"/>
    <w:rsid w:val="001D01EE"/>
    <w:rsid w:val="001D0736"/>
    <w:rsid w:val="001D0833"/>
    <w:rsid w:val="001D0BAE"/>
    <w:rsid w:val="001D1102"/>
    <w:rsid w:val="001D133D"/>
    <w:rsid w:val="001D1767"/>
    <w:rsid w:val="001D1790"/>
    <w:rsid w:val="001D1EAA"/>
    <w:rsid w:val="001D2965"/>
    <w:rsid w:val="001D309C"/>
    <w:rsid w:val="001D4253"/>
    <w:rsid w:val="001D4FA8"/>
    <w:rsid w:val="001D504E"/>
    <w:rsid w:val="001D56A4"/>
    <w:rsid w:val="001D5F8A"/>
    <w:rsid w:val="001D6337"/>
    <w:rsid w:val="001D63D4"/>
    <w:rsid w:val="001D68EA"/>
    <w:rsid w:val="001D6B8A"/>
    <w:rsid w:val="001D6F72"/>
    <w:rsid w:val="001D70A3"/>
    <w:rsid w:val="001D711B"/>
    <w:rsid w:val="001D759D"/>
    <w:rsid w:val="001D79E6"/>
    <w:rsid w:val="001D7F69"/>
    <w:rsid w:val="001E0873"/>
    <w:rsid w:val="001E0B57"/>
    <w:rsid w:val="001E0B5E"/>
    <w:rsid w:val="001E0E4C"/>
    <w:rsid w:val="001E0E99"/>
    <w:rsid w:val="001E0EDB"/>
    <w:rsid w:val="001E1631"/>
    <w:rsid w:val="001E17BC"/>
    <w:rsid w:val="001E1A4D"/>
    <w:rsid w:val="001E24B4"/>
    <w:rsid w:val="001E281F"/>
    <w:rsid w:val="001E2866"/>
    <w:rsid w:val="001E2A59"/>
    <w:rsid w:val="001E3038"/>
    <w:rsid w:val="001E34D3"/>
    <w:rsid w:val="001E35AF"/>
    <w:rsid w:val="001E3784"/>
    <w:rsid w:val="001E408B"/>
    <w:rsid w:val="001E41F3"/>
    <w:rsid w:val="001E43E8"/>
    <w:rsid w:val="001E47E4"/>
    <w:rsid w:val="001E4AA3"/>
    <w:rsid w:val="001E504B"/>
    <w:rsid w:val="001E50E2"/>
    <w:rsid w:val="001E5208"/>
    <w:rsid w:val="001E551A"/>
    <w:rsid w:val="001E5565"/>
    <w:rsid w:val="001E6065"/>
    <w:rsid w:val="001E6125"/>
    <w:rsid w:val="001E681F"/>
    <w:rsid w:val="001E6D20"/>
    <w:rsid w:val="001E7450"/>
    <w:rsid w:val="001E7988"/>
    <w:rsid w:val="001E7D40"/>
    <w:rsid w:val="001F0184"/>
    <w:rsid w:val="001F0201"/>
    <w:rsid w:val="001F09F6"/>
    <w:rsid w:val="001F0CA1"/>
    <w:rsid w:val="001F10CE"/>
    <w:rsid w:val="001F11DF"/>
    <w:rsid w:val="001F1A9B"/>
    <w:rsid w:val="001F1AFB"/>
    <w:rsid w:val="001F204E"/>
    <w:rsid w:val="001F23A8"/>
    <w:rsid w:val="001F2538"/>
    <w:rsid w:val="001F2CFC"/>
    <w:rsid w:val="001F316E"/>
    <w:rsid w:val="001F33B2"/>
    <w:rsid w:val="001F3BDF"/>
    <w:rsid w:val="001F3C8C"/>
    <w:rsid w:val="001F3D1C"/>
    <w:rsid w:val="001F3D44"/>
    <w:rsid w:val="001F44A8"/>
    <w:rsid w:val="001F45DA"/>
    <w:rsid w:val="001F46A0"/>
    <w:rsid w:val="001F4972"/>
    <w:rsid w:val="001F49D5"/>
    <w:rsid w:val="001F554B"/>
    <w:rsid w:val="001F5B17"/>
    <w:rsid w:val="001F6117"/>
    <w:rsid w:val="001F6676"/>
    <w:rsid w:val="001F66DA"/>
    <w:rsid w:val="001F6C68"/>
    <w:rsid w:val="001F6FFF"/>
    <w:rsid w:val="001F74D3"/>
    <w:rsid w:val="001F788B"/>
    <w:rsid w:val="001F7A97"/>
    <w:rsid w:val="001F7D8C"/>
    <w:rsid w:val="00200008"/>
    <w:rsid w:val="002002C8"/>
    <w:rsid w:val="00200340"/>
    <w:rsid w:val="00200475"/>
    <w:rsid w:val="00200832"/>
    <w:rsid w:val="00200923"/>
    <w:rsid w:val="00200DBC"/>
    <w:rsid w:val="002010F1"/>
    <w:rsid w:val="0020116F"/>
    <w:rsid w:val="0020138F"/>
    <w:rsid w:val="002014D7"/>
    <w:rsid w:val="00201C10"/>
    <w:rsid w:val="00201CFC"/>
    <w:rsid w:val="002021D7"/>
    <w:rsid w:val="002023A8"/>
    <w:rsid w:val="002023FE"/>
    <w:rsid w:val="00202461"/>
    <w:rsid w:val="00202625"/>
    <w:rsid w:val="00202AEE"/>
    <w:rsid w:val="00202B14"/>
    <w:rsid w:val="00202E42"/>
    <w:rsid w:val="00202FCE"/>
    <w:rsid w:val="0020332E"/>
    <w:rsid w:val="00203A01"/>
    <w:rsid w:val="00203E9E"/>
    <w:rsid w:val="00204107"/>
    <w:rsid w:val="002042A1"/>
    <w:rsid w:val="002045B0"/>
    <w:rsid w:val="00204828"/>
    <w:rsid w:val="00204E97"/>
    <w:rsid w:val="00205711"/>
    <w:rsid w:val="0020587A"/>
    <w:rsid w:val="00205923"/>
    <w:rsid w:val="00205B7F"/>
    <w:rsid w:val="00205B9C"/>
    <w:rsid w:val="00205DCA"/>
    <w:rsid w:val="00206268"/>
    <w:rsid w:val="00206464"/>
    <w:rsid w:val="00207048"/>
    <w:rsid w:val="002076C3"/>
    <w:rsid w:val="00207793"/>
    <w:rsid w:val="00207A94"/>
    <w:rsid w:val="00207AA5"/>
    <w:rsid w:val="00207BFB"/>
    <w:rsid w:val="00207C57"/>
    <w:rsid w:val="00210767"/>
    <w:rsid w:val="002107B2"/>
    <w:rsid w:val="00210D22"/>
    <w:rsid w:val="002112A0"/>
    <w:rsid w:val="0021160E"/>
    <w:rsid w:val="00211E24"/>
    <w:rsid w:val="002124B5"/>
    <w:rsid w:val="00212651"/>
    <w:rsid w:val="0021296F"/>
    <w:rsid w:val="00213A9A"/>
    <w:rsid w:val="00213D61"/>
    <w:rsid w:val="00213E1C"/>
    <w:rsid w:val="00214112"/>
    <w:rsid w:val="002145B2"/>
    <w:rsid w:val="00214991"/>
    <w:rsid w:val="00214F44"/>
    <w:rsid w:val="00214F99"/>
    <w:rsid w:val="002154A5"/>
    <w:rsid w:val="002155F4"/>
    <w:rsid w:val="002157E4"/>
    <w:rsid w:val="00215A14"/>
    <w:rsid w:val="0021614B"/>
    <w:rsid w:val="00216FDD"/>
    <w:rsid w:val="00217550"/>
    <w:rsid w:val="00217EAE"/>
    <w:rsid w:val="002203BB"/>
    <w:rsid w:val="00220898"/>
    <w:rsid w:val="00220ACE"/>
    <w:rsid w:val="00220F8E"/>
    <w:rsid w:val="002213B5"/>
    <w:rsid w:val="002214AD"/>
    <w:rsid w:val="00221661"/>
    <w:rsid w:val="0022182B"/>
    <w:rsid w:val="00221907"/>
    <w:rsid w:val="00221A43"/>
    <w:rsid w:val="00221BB1"/>
    <w:rsid w:val="00222402"/>
    <w:rsid w:val="002228FE"/>
    <w:rsid w:val="00222EBF"/>
    <w:rsid w:val="00222F5D"/>
    <w:rsid w:val="0022300F"/>
    <w:rsid w:val="002234CB"/>
    <w:rsid w:val="00223971"/>
    <w:rsid w:val="00223C79"/>
    <w:rsid w:val="00223DDB"/>
    <w:rsid w:val="0022418F"/>
    <w:rsid w:val="002243B0"/>
    <w:rsid w:val="0022488A"/>
    <w:rsid w:val="0022499C"/>
    <w:rsid w:val="00224B6C"/>
    <w:rsid w:val="00224C44"/>
    <w:rsid w:val="00224E96"/>
    <w:rsid w:val="002258CC"/>
    <w:rsid w:val="00225BF4"/>
    <w:rsid w:val="002261DC"/>
    <w:rsid w:val="002263AA"/>
    <w:rsid w:val="0022656C"/>
    <w:rsid w:val="002267AB"/>
    <w:rsid w:val="00226835"/>
    <w:rsid w:val="00226AF5"/>
    <w:rsid w:val="002277A5"/>
    <w:rsid w:val="0022781D"/>
    <w:rsid w:val="002279AB"/>
    <w:rsid w:val="0023004D"/>
    <w:rsid w:val="00230556"/>
    <w:rsid w:val="00230CBF"/>
    <w:rsid w:val="002313BF"/>
    <w:rsid w:val="00231874"/>
    <w:rsid w:val="00231E54"/>
    <w:rsid w:val="002321E8"/>
    <w:rsid w:val="002322F7"/>
    <w:rsid w:val="002323C1"/>
    <w:rsid w:val="00232828"/>
    <w:rsid w:val="00232DEE"/>
    <w:rsid w:val="00232E93"/>
    <w:rsid w:val="0023360F"/>
    <w:rsid w:val="00233810"/>
    <w:rsid w:val="00233BE2"/>
    <w:rsid w:val="00233F33"/>
    <w:rsid w:val="00234060"/>
    <w:rsid w:val="0023448F"/>
    <w:rsid w:val="00234585"/>
    <w:rsid w:val="00234668"/>
    <w:rsid w:val="0023485C"/>
    <w:rsid w:val="00234F69"/>
    <w:rsid w:val="00235251"/>
    <w:rsid w:val="0023537B"/>
    <w:rsid w:val="002353B4"/>
    <w:rsid w:val="00235B4C"/>
    <w:rsid w:val="00235D96"/>
    <w:rsid w:val="00236375"/>
    <w:rsid w:val="002365D3"/>
    <w:rsid w:val="00236705"/>
    <w:rsid w:val="0023683D"/>
    <w:rsid w:val="00236CAA"/>
    <w:rsid w:val="00237395"/>
    <w:rsid w:val="002376A3"/>
    <w:rsid w:val="002376BB"/>
    <w:rsid w:val="002379A1"/>
    <w:rsid w:val="002403E6"/>
    <w:rsid w:val="00240517"/>
    <w:rsid w:val="002421BB"/>
    <w:rsid w:val="002427DB"/>
    <w:rsid w:val="00242A67"/>
    <w:rsid w:val="00242D42"/>
    <w:rsid w:val="0024335F"/>
    <w:rsid w:val="00243854"/>
    <w:rsid w:val="00243BC1"/>
    <w:rsid w:val="00243D63"/>
    <w:rsid w:val="00243E30"/>
    <w:rsid w:val="00243EA5"/>
    <w:rsid w:val="00244332"/>
    <w:rsid w:val="00244344"/>
    <w:rsid w:val="002445E7"/>
    <w:rsid w:val="00244E0C"/>
    <w:rsid w:val="002450F4"/>
    <w:rsid w:val="00245B1F"/>
    <w:rsid w:val="00245B23"/>
    <w:rsid w:val="0024656E"/>
    <w:rsid w:val="002467CC"/>
    <w:rsid w:val="002468B1"/>
    <w:rsid w:val="00246DE8"/>
    <w:rsid w:val="00246F62"/>
    <w:rsid w:val="00246FF0"/>
    <w:rsid w:val="00247240"/>
    <w:rsid w:val="00247312"/>
    <w:rsid w:val="00247499"/>
    <w:rsid w:val="002475D8"/>
    <w:rsid w:val="00247765"/>
    <w:rsid w:val="00247776"/>
    <w:rsid w:val="002477C4"/>
    <w:rsid w:val="002477DB"/>
    <w:rsid w:val="00247C83"/>
    <w:rsid w:val="00247E2B"/>
    <w:rsid w:val="0025022A"/>
    <w:rsid w:val="00250383"/>
    <w:rsid w:val="00250854"/>
    <w:rsid w:val="00250A58"/>
    <w:rsid w:val="00250DEE"/>
    <w:rsid w:val="00251768"/>
    <w:rsid w:val="002521B1"/>
    <w:rsid w:val="0025228F"/>
    <w:rsid w:val="00252674"/>
    <w:rsid w:val="00252955"/>
    <w:rsid w:val="00252BCC"/>
    <w:rsid w:val="002530BE"/>
    <w:rsid w:val="002533DD"/>
    <w:rsid w:val="00253DF9"/>
    <w:rsid w:val="00254312"/>
    <w:rsid w:val="00254641"/>
    <w:rsid w:val="00254901"/>
    <w:rsid w:val="002549B3"/>
    <w:rsid w:val="00254A29"/>
    <w:rsid w:val="002557E7"/>
    <w:rsid w:val="002559EF"/>
    <w:rsid w:val="00255D4E"/>
    <w:rsid w:val="00257195"/>
    <w:rsid w:val="00257880"/>
    <w:rsid w:val="002578D8"/>
    <w:rsid w:val="00257AC0"/>
    <w:rsid w:val="00257D35"/>
    <w:rsid w:val="002607C5"/>
    <w:rsid w:val="00260B69"/>
    <w:rsid w:val="00260BE8"/>
    <w:rsid w:val="00260F25"/>
    <w:rsid w:val="002613A5"/>
    <w:rsid w:val="002613E4"/>
    <w:rsid w:val="002614AE"/>
    <w:rsid w:val="002617FB"/>
    <w:rsid w:val="00262617"/>
    <w:rsid w:val="00262867"/>
    <w:rsid w:val="002635FB"/>
    <w:rsid w:val="00263808"/>
    <w:rsid w:val="0026400E"/>
    <w:rsid w:val="00264625"/>
    <w:rsid w:val="00265E50"/>
    <w:rsid w:val="00265F7A"/>
    <w:rsid w:val="00265F87"/>
    <w:rsid w:val="002662AD"/>
    <w:rsid w:val="00266335"/>
    <w:rsid w:val="00266518"/>
    <w:rsid w:val="00267012"/>
    <w:rsid w:val="00267881"/>
    <w:rsid w:val="00270531"/>
    <w:rsid w:val="00270667"/>
    <w:rsid w:val="00270E2A"/>
    <w:rsid w:val="00271785"/>
    <w:rsid w:val="00271BA4"/>
    <w:rsid w:val="002723F2"/>
    <w:rsid w:val="00272A3B"/>
    <w:rsid w:val="00272A66"/>
    <w:rsid w:val="0027311D"/>
    <w:rsid w:val="0027319A"/>
    <w:rsid w:val="00273821"/>
    <w:rsid w:val="00273D5A"/>
    <w:rsid w:val="00273FB2"/>
    <w:rsid w:val="00273FC1"/>
    <w:rsid w:val="00274E67"/>
    <w:rsid w:val="00275685"/>
    <w:rsid w:val="00275BCA"/>
    <w:rsid w:val="00275D12"/>
    <w:rsid w:val="00275E60"/>
    <w:rsid w:val="002767D4"/>
    <w:rsid w:val="0027690F"/>
    <w:rsid w:val="00276CD2"/>
    <w:rsid w:val="00277A1E"/>
    <w:rsid w:val="0028062F"/>
    <w:rsid w:val="002808AD"/>
    <w:rsid w:val="00280F6F"/>
    <w:rsid w:val="00280FEC"/>
    <w:rsid w:val="00281541"/>
    <w:rsid w:val="0028186E"/>
    <w:rsid w:val="00281888"/>
    <w:rsid w:val="00281EB0"/>
    <w:rsid w:val="00282426"/>
    <w:rsid w:val="00282572"/>
    <w:rsid w:val="002828AC"/>
    <w:rsid w:val="002828C9"/>
    <w:rsid w:val="00282A87"/>
    <w:rsid w:val="00282EC3"/>
    <w:rsid w:val="002835CB"/>
    <w:rsid w:val="00283771"/>
    <w:rsid w:val="0028456D"/>
    <w:rsid w:val="002846D4"/>
    <w:rsid w:val="00284BAB"/>
    <w:rsid w:val="00284F72"/>
    <w:rsid w:val="002853C0"/>
    <w:rsid w:val="0028548A"/>
    <w:rsid w:val="00285749"/>
    <w:rsid w:val="00285CE2"/>
    <w:rsid w:val="00286361"/>
    <w:rsid w:val="00286647"/>
    <w:rsid w:val="0028675B"/>
    <w:rsid w:val="002872BF"/>
    <w:rsid w:val="002876B5"/>
    <w:rsid w:val="00290189"/>
    <w:rsid w:val="002903E1"/>
    <w:rsid w:val="00290868"/>
    <w:rsid w:val="00290E97"/>
    <w:rsid w:val="002912DE"/>
    <w:rsid w:val="00291609"/>
    <w:rsid w:val="002916AC"/>
    <w:rsid w:val="0029181B"/>
    <w:rsid w:val="00291C98"/>
    <w:rsid w:val="002920CB"/>
    <w:rsid w:val="002928C7"/>
    <w:rsid w:val="0029290F"/>
    <w:rsid w:val="00292EAA"/>
    <w:rsid w:val="002934AE"/>
    <w:rsid w:val="00293AC5"/>
    <w:rsid w:val="00293D64"/>
    <w:rsid w:val="00293D85"/>
    <w:rsid w:val="0029431D"/>
    <w:rsid w:val="002947D9"/>
    <w:rsid w:val="002949CA"/>
    <w:rsid w:val="002952E2"/>
    <w:rsid w:val="00295352"/>
    <w:rsid w:val="00295678"/>
    <w:rsid w:val="00295700"/>
    <w:rsid w:val="0029573B"/>
    <w:rsid w:val="002958A9"/>
    <w:rsid w:val="002959FF"/>
    <w:rsid w:val="00295BB5"/>
    <w:rsid w:val="00295C05"/>
    <w:rsid w:val="00295D94"/>
    <w:rsid w:val="002962CA"/>
    <w:rsid w:val="002965FB"/>
    <w:rsid w:val="002966C2"/>
    <w:rsid w:val="002969FA"/>
    <w:rsid w:val="00296B77"/>
    <w:rsid w:val="00296EB2"/>
    <w:rsid w:val="00296F99"/>
    <w:rsid w:val="00296FCE"/>
    <w:rsid w:val="00297500"/>
    <w:rsid w:val="0029772D"/>
    <w:rsid w:val="002A036E"/>
    <w:rsid w:val="002A0D92"/>
    <w:rsid w:val="002A120E"/>
    <w:rsid w:val="002A1C30"/>
    <w:rsid w:val="002A1E27"/>
    <w:rsid w:val="002A2646"/>
    <w:rsid w:val="002A29CC"/>
    <w:rsid w:val="002A2B78"/>
    <w:rsid w:val="002A2BB7"/>
    <w:rsid w:val="002A2F81"/>
    <w:rsid w:val="002A323C"/>
    <w:rsid w:val="002A336C"/>
    <w:rsid w:val="002A3464"/>
    <w:rsid w:val="002A3934"/>
    <w:rsid w:val="002A39B7"/>
    <w:rsid w:val="002A3BA3"/>
    <w:rsid w:val="002A4673"/>
    <w:rsid w:val="002A4DCC"/>
    <w:rsid w:val="002A4FD1"/>
    <w:rsid w:val="002A51B2"/>
    <w:rsid w:val="002A558A"/>
    <w:rsid w:val="002A5CEA"/>
    <w:rsid w:val="002A5F2B"/>
    <w:rsid w:val="002A622D"/>
    <w:rsid w:val="002A6B5F"/>
    <w:rsid w:val="002A6E77"/>
    <w:rsid w:val="002A6FBE"/>
    <w:rsid w:val="002A7426"/>
    <w:rsid w:val="002A768E"/>
    <w:rsid w:val="002A7876"/>
    <w:rsid w:val="002A7C0A"/>
    <w:rsid w:val="002A7D00"/>
    <w:rsid w:val="002B0400"/>
    <w:rsid w:val="002B1447"/>
    <w:rsid w:val="002B1A6D"/>
    <w:rsid w:val="002B1C9E"/>
    <w:rsid w:val="002B1CC4"/>
    <w:rsid w:val="002B1DA7"/>
    <w:rsid w:val="002B1E85"/>
    <w:rsid w:val="002B21A4"/>
    <w:rsid w:val="002B2594"/>
    <w:rsid w:val="002B2A34"/>
    <w:rsid w:val="002B2B1B"/>
    <w:rsid w:val="002B3EFA"/>
    <w:rsid w:val="002B4586"/>
    <w:rsid w:val="002B49AC"/>
    <w:rsid w:val="002B4A9F"/>
    <w:rsid w:val="002B4FA8"/>
    <w:rsid w:val="002B51D3"/>
    <w:rsid w:val="002B53B9"/>
    <w:rsid w:val="002B565A"/>
    <w:rsid w:val="002B59FE"/>
    <w:rsid w:val="002B5D56"/>
    <w:rsid w:val="002B5F3F"/>
    <w:rsid w:val="002B60DB"/>
    <w:rsid w:val="002B689A"/>
    <w:rsid w:val="002B6ADD"/>
    <w:rsid w:val="002B6E95"/>
    <w:rsid w:val="002B7766"/>
    <w:rsid w:val="002C003C"/>
    <w:rsid w:val="002C0115"/>
    <w:rsid w:val="002C04F9"/>
    <w:rsid w:val="002C0977"/>
    <w:rsid w:val="002C0C9F"/>
    <w:rsid w:val="002C140D"/>
    <w:rsid w:val="002C15D4"/>
    <w:rsid w:val="002C17A1"/>
    <w:rsid w:val="002C1F66"/>
    <w:rsid w:val="002C2326"/>
    <w:rsid w:val="002C2441"/>
    <w:rsid w:val="002C24E5"/>
    <w:rsid w:val="002C2570"/>
    <w:rsid w:val="002C28CD"/>
    <w:rsid w:val="002C2AC1"/>
    <w:rsid w:val="002C2D40"/>
    <w:rsid w:val="002C2D8B"/>
    <w:rsid w:val="002C3B6B"/>
    <w:rsid w:val="002C3BA3"/>
    <w:rsid w:val="002C3F9C"/>
    <w:rsid w:val="002C426C"/>
    <w:rsid w:val="002C4BB7"/>
    <w:rsid w:val="002C4C5E"/>
    <w:rsid w:val="002C4F35"/>
    <w:rsid w:val="002C553A"/>
    <w:rsid w:val="002C5758"/>
    <w:rsid w:val="002C5B5F"/>
    <w:rsid w:val="002C5BCD"/>
    <w:rsid w:val="002C5F15"/>
    <w:rsid w:val="002C639F"/>
    <w:rsid w:val="002C63B6"/>
    <w:rsid w:val="002C7216"/>
    <w:rsid w:val="002C73CF"/>
    <w:rsid w:val="002C7B02"/>
    <w:rsid w:val="002C7F1D"/>
    <w:rsid w:val="002D0FD9"/>
    <w:rsid w:val="002D0FFD"/>
    <w:rsid w:val="002D1C92"/>
    <w:rsid w:val="002D1D05"/>
    <w:rsid w:val="002D1D19"/>
    <w:rsid w:val="002D24F5"/>
    <w:rsid w:val="002D2799"/>
    <w:rsid w:val="002D282D"/>
    <w:rsid w:val="002D2931"/>
    <w:rsid w:val="002D2C73"/>
    <w:rsid w:val="002D2EEB"/>
    <w:rsid w:val="002D32AD"/>
    <w:rsid w:val="002D3445"/>
    <w:rsid w:val="002D3648"/>
    <w:rsid w:val="002D3F6E"/>
    <w:rsid w:val="002D3FA2"/>
    <w:rsid w:val="002D4229"/>
    <w:rsid w:val="002D44ED"/>
    <w:rsid w:val="002D4826"/>
    <w:rsid w:val="002D4B06"/>
    <w:rsid w:val="002D4DCF"/>
    <w:rsid w:val="002D556B"/>
    <w:rsid w:val="002D5DD8"/>
    <w:rsid w:val="002D5EB2"/>
    <w:rsid w:val="002D6354"/>
    <w:rsid w:val="002D6383"/>
    <w:rsid w:val="002D6766"/>
    <w:rsid w:val="002D683D"/>
    <w:rsid w:val="002D6885"/>
    <w:rsid w:val="002D6A71"/>
    <w:rsid w:val="002D6AD6"/>
    <w:rsid w:val="002D6B8A"/>
    <w:rsid w:val="002D6F3E"/>
    <w:rsid w:val="002D721E"/>
    <w:rsid w:val="002D722F"/>
    <w:rsid w:val="002D761B"/>
    <w:rsid w:val="002D76E0"/>
    <w:rsid w:val="002D7D18"/>
    <w:rsid w:val="002E016F"/>
    <w:rsid w:val="002E0401"/>
    <w:rsid w:val="002E068A"/>
    <w:rsid w:val="002E0E6D"/>
    <w:rsid w:val="002E14A4"/>
    <w:rsid w:val="002E152E"/>
    <w:rsid w:val="002E1547"/>
    <w:rsid w:val="002E16EB"/>
    <w:rsid w:val="002E2184"/>
    <w:rsid w:val="002E28F7"/>
    <w:rsid w:val="002E2960"/>
    <w:rsid w:val="002E2CF2"/>
    <w:rsid w:val="002E35DF"/>
    <w:rsid w:val="002E3830"/>
    <w:rsid w:val="002E3C09"/>
    <w:rsid w:val="002E3D04"/>
    <w:rsid w:val="002E3EF6"/>
    <w:rsid w:val="002E4216"/>
    <w:rsid w:val="002E4B45"/>
    <w:rsid w:val="002E4C5F"/>
    <w:rsid w:val="002E5951"/>
    <w:rsid w:val="002E5A45"/>
    <w:rsid w:val="002E5AC4"/>
    <w:rsid w:val="002E5E1A"/>
    <w:rsid w:val="002E6436"/>
    <w:rsid w:val="002E6B3C"/>
    <w:rsid w:val="002E702E"/>
    <w:rsid w:val="002E70D1"/>
    <w:rsid w:val="002E721A"/>
    <w:rsid w:val="002E7277"/>
    <w:rsid w:val="002E74B9"/>
    <w:rsid w:val="002E7C2F"/>
    <w:rsid w:val="002F0210"/>
    <w:rsid w:val="002F0228"/>
    <w:rsid w:val="002F0333"/>
    <w:rsid w:val="002F03BC"/>
    <w:rsid w:val="002F0580"/>
    <w:rsid w:val="002F0824"/>
    <w:rsid w:val="002F16B5"/>
    <w:rsid w:val="002F1997"/>
    <w:rsid w:val="002F1E63"/>
    <w:rsid w:val="002F2451"/>
    <w:rsid w:val="002F285A"/>
    <w:rsid w:val="002F2ADD"/>
    <w:rsid w:val="002F2DF6"/>
    <w:rsid w:val="002F3DD5"/>
    <w:rsid w:val="002F3E1C"/>
    <w:rsid w:val="002F4309"/>
    <w:rsid w:val="002F4358"/>
    <w:rsid w:val="002F4BC5"/>
    <w:rsid w:val="002F539A"/>
    <w:rsid w:val="002F55B2"/>
    <w:rsid w:val="002F5F26"/>
    <w:rsid w:val="002F68E3"/>
    <w:rsid w:val="002F6A61"/>
    <w:rsid w:val="002F6B54"/>
    <w:rsid w:val="002F6EFA"/>
    <w:rsid w:val="002F78F8"/>
    <w:rsid w:val="002F7A88"/>
    <w:rsid w:val="002F7CFB"/>
    <w:rsid w:val="00300148"/>
    <w:rsid w:val="003001D0"/>
    <w:rsid w:val="003002E0"/>
    <w:rsid w:val="00300992"/>
    <w:rsid w:val="00302102"/>
    <w:rsid w:val="003021DD"/>
    <w:rsid w:val="00302459"/>
    <w:rsid w:val="003028B2"/>
    <w:rsid w:val="003028C5"/>
    <w:rsid w:val="00302ABA"/>
    <w:rsid w:val="00302ADD"/>
    <w:rsid w:val="00302F98"/>
    <w:rsid w:val="0030314E"/>
    <w:rsid w:val="00303421"/>
    <w:rsid w:val="00303DCF"/>
    <w:rsid w:val="003043E8"/>
    <w:rsid w:val="003045A8"/>
    <w:rsid w:val="00304979"/>
    <w:rsid w:val="00304CBA"/>
    <w:rsid w:val="00304CCA"/>
    <w:rsid w:val="00304EFA"/>
    <w:rsid w:val="0030507A"/>
    <w:rsid w:val="003056CE"/>
    <w:rsid w:val="00305706"/>
    <w:rsid w:val="00305BD4"/>
    <w:rsid w:val="00305EE5"/>
    <w:rsid w:val="0030661E"/>
    <w:rsid w:val="0030696B"/>
    <w:rsid w:val="0030728B"/>
    <w:rsid w:val="0030789B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79C"/>
    <w:rsid w:val="00312856"/>
    <w:rsid w:val="00312BFB"/>
    <w:rsid w:val="00312C93"/>
    <w:rsid w:val="00312D23"/>
    <w:rsid w:val="00312E0C"/>
    <w:rsid w:val="003131DC"/>
    <w:rsid w:val="00313367"/>
    <w:rsid w:val="003135F0"/>
    <w:rsid w:val="00313747"/>
    <w:rsid w:val="003137D9"/>
    <w:rsid w:val="00313D76"/>
    <w:rsid w:val="00314057"/>
    <w:rsid w:val="00314348"/>
    <w:rsid w:val="003147F1"/>
    <w:rsid w:val="0031543D"/>
    <w:rsid w:val="00315F2D"/>
    <w:rsid w:val="00315F2F"/>
    <w:rsid w:val="00316405"/>
    <w:rsid w:val="003165FB"/>
    <w:rsid w:val="00316787"/>
    <w:rsid w:val="00316D12"/>
    <w:rsid w:val="00316D2D"/>
    <w:rsid w:val="00316D4A"/>
    <w:rsid w:val="00316FC9"/>
    <w:rsid w:val="003170B8"/>
    <w:rsid w:val="00317523"/>
    <w:rsid w:val="00317645"/>
    <w:rsid w:val="00317A78"/>
    <w:rsid w:val="003204FB"/>
    <w:rsid w:val="003205DA"/>
    <w:rsid w:val="0032081F"/>
    <w:rsid w:val="00320FA6"/>
    <w:rsid w:val="00321268"/>
    <w:rsid w:val="0032143F"/>
    <w:rsid w:val="003215A9"/>
    <w:rsid w:val="0032163B"/>
    <w:rsid w:val="00321DA3"/>
    <w:rsid w:val="00321F7D"/>
    <w:rsid w:val="00322411"/>
    <w:rsid w:val="00322753"/>
    <w:rsid w:val="00322AE2"/>
    <w:rsid w:val="00322B8B"/>
    <w:rsid w:val="00322BA5"/>
    <w:rsid w:val="00322BF9"/>
    <w:rsid w:val="00322D2F"/>
    <w:rsid w:val="00323303"/>
    <w:rsid w:val="003237B3"/>
    <w:rsid w:val="003239CA"/>
    <w:rsid w:val="003240EF"/>
    <w:rsid w:val="00324E7A"/>
    <w:rsid w:val="003252D9"/>
    <w:rsid w:val="00325769"/>
    <w:rsid w:val="00325B85"/>
    <w:rsid w:val="00326166"/>
    <w:rsid w:val="00326847"/>
    <w:rsid w:val="00326BC6"/>
    <w:rsid w:val="00326C1A"/>
    <w:rsid w:val="003271DF"/>
    <w:rsid w:val="00327A96"/>
    <w:rsid w:val="00327C4D"/>
    <w:rsid w:val="00327C80"/>
    <w:rsid w:val="00327D47"/>
    <w:rsid w:val="003302C8"/>
    <w:rsid w:val="00330381"/>
    <w:rsid w:val="00330695"/>
    <w:rsid w:val="00330C34"/>
    <w:rsid w:val="00330D46"/>
    <w:rsid w:val="003311CF"/>
    <w:rsid w:val="0033143D"/>
    <w:rsid w:val="0033149A"/>
    <w:rsid w:val="00331A5C"/>
    <w:rsid w:val="00331D74"/>
    <w:rsid w:val="00331F9B"/>
    <w:rsid w:val="0033231B"/>
    <w:rsid w:val="00332513"/>
    <w:rsid w:val="00332769"/>
    <w:rsid w:val="00332B0C"/>
    <w:rsid w:val="00332B1A"/>
    <w:rsid w:val="00332B82"/>
    <w:rsid w:val="00332CB8"/>
    <w:rsid w:val="00332DCB"/>
    <w:rsid w:val="00333506"/>
    <w:rsid w:val="003338BD"/>
    <w:rsid w:val="00333AB8"/>
    <w:rsid w:val="00333B90"/>
    <w:rsid w:val="00333B99"/>
    <w:rsid w:val="00333D02"/>
    <w:rsid w:val="00334383"/>
    <w:rsid w:val="00334763"/>
    <w:rsid w:val="00334BBB"/>
    <w:rsid w:val="00334EEF"/>
    <w:rsid w:val="003359EB"/>
    <w:rsid w:val="00335B68"/>
    <w:rsid w:val="00335C49"/>
    <w:rsid w:val="00335E5A"/>
    <w:rsid w:val="00336399"/>
    <w:rsid w:val="00336954"/>
    <w:rsid w:val="003371C6"/>
    <w:rsid w:val="0033747C"/>
    <w:rsid w:val="0033774A"/>
    <w:rsid w:val="003403AD"/>
    <w:rsid w:val="003407C0"/>
    <w:rsid w:val="00340FC5"/>
    <w:rsid w:val="00341115"/>
    <w:rsid w:val="00341425"/>
    <w:rsid w:val="0034151B"/>
    <w:rsid w:val="003415EC"/>
    <w:rsid w:val="00342215"/>
    <w:rsid w:val="00342A06"/>
    <w:rsid w:val="00342A3B"/>
    <w:rsid w:val="00342BD8"/>
    <w:rsid w:val="00342CBB"/>
    <w:rsid w:val="0034353F"/>
    <w:rsid w:val="003436A3"/>
    <w:rsid w:val="00343976"/>
    <w:rsid w:val="0034401C"/>
    <w:rsid w:val="00344BA9"/>
    <w:rsid w:val="003450B6"/>
    <w:rsid w:val="003452B6"/>
    <w:rsid w:val="003453FA"/>
    <w:rsid w:val="00345999"/>
    <w:rsid w:val="003459D9"/>
    <w:rsid w:val="00345B28"/>
    <w:rsid w:val="00345FCF"/>
    <w:rsid w:val="00346470"/>
    <w:rsid w:val="00346850"/>
    <w:rsid w:val="00346E60"/>
    <w:rsid w:val="003471A4"/>
    <w:rsid w:val="00347361"/>
    <w:rsid w:val="00347468"/>
    <w:rsid w:val="003476D2"/>
    <w:rsid w:val="00347894"/>
    <w:rsid w:val="00347B21"/>
    <w:rsid w:val="0035052F"/>
    <w:rsid w:val="003507DA"/>
    <w:rsid w:val="00350D7E"/>
    <w:rsid w:val="00350EBC"/>
    <w:rsid w:val="003510F5"/>
    <w:rsid w:val="00351711"/>
    <w:rsid w:val="00351B7B"/>
    <w:rsid w:val="00351BCD"/>
    <w:rsid w:val="00351BF1"/>
    <w:rsid w:val="00352455"/>
    <w:rsid w:val="003526A7"/>
    <w:rsid w:val="00352A6B"/>
    <w:rsid w:val="00352C1B"/>
    <w:rsid w:val="0035319E"/>
    <w:rsid w:val="0035378A"/>
    <w:rsid w:val="00353793"/>
    <w:rsid w:val="00353A10"/>
    <w:rsid w:val="00353BDB"/>
    <w:rsid w:val="003547F7"/>
    <w:rsid w:val="00354929"/>
    <w:rsid w:val="00354A04"/>
    <w:rsid w:val="0035512F"/>
    <w:rsid w:val="003554B1"/>
    <w:rsid w:val="00355891"/>
    <w:rsid w:val="00355E3A"/>
    <w:rsid w:val="00355E72"/>
    <w:rsid w:val="003561A9"/>
    <w:rsid w:val="003562A8"/>
    <w:rsid w:val="00356AB4"/>
    <w:rsid w:val="00357557"/>
    <w:rsid w:val="003575BE"/>
    <w:rsid w:val="003579C0"/>
    <w:rsid w:val="00357A1A"/>
    <w:rsid w:val="00357B19"/>
    <w:rsid w:val="0036018B"/>
    <w:rsid w:val="003604B9"/>
    <w:rsid w:val="00360667"/>
    <w:rsid w:val="00360E7D"/>
    <w:rsid w:val="00360F4F"/>
    <w:rsid w:val="00360F6A"/>
    <w:rsid w:val="00361159"/>
    <w:rsid w:val="003616A4"/>
    <w:rsid w:val="00361A40"/>
    <w:rsid w:val="00361B74"/>
    <w:rsid w:val="00361CF4"/>
    <w:rsid w:val="00361D36"/>
    <w:rsid w:val="003621A3"/>
    <w:rsid w:val="003624B6"/>
    <w:rsid w:val="00363283"/>
    <w:rsid w:val="003636F5"/>
    <w:rsid w:val="00363CF6"/>
    <w:rsid w:val="00363E5F"/>
    <w:rsid w:val="003643D7"/>
    <w:rsid w:val="003644FC"/>
    <w:rsid w:val="00364AA0"/>
    <w:rsid w:val="00364B03"/>
    <w:rsid w:val="00364FAB"/>
    <w:rsid w:val="00364FD7"/>
    <w:rsid w:val="00366DED"/>
    <w:rsid w:val="00366FA1"/>
    <w:rsid w:val="00367757"/>
    <w:rsid w:val="0037004C"/>
    <w:rsid w:val="0037022A"/>
    <w:rsid w:val="003702B8"/>
    <w:rsid w:val="003703CB"/>
    <w:rsid w:val="0037048F"/>
    <w:rsid w:val="003705A3"/>
    <w:rsid w:val="003708B1"/>
    <w:rsid w:val="003710F5"/>
    <w:rsid w:val="0037119B"/>
    <w:rsid w:val="003714D6"/>
    <w:rsid w:val="003716D6"/>
    <w:rsid w:val="00371EED"/>
    <w:rsid w:val="003725CA"/>
    <w:rsid w:val="00372726"/>
    <w:rsid w:val="00372A53"/>
    <w:rsid w:val="00372A7D"/>
    <w:rsid w:val="00372E8E"/>
    <w:rsid w:val="00372EE1"/>
    <w:rsid w:val="00372FCB"/>
    <w:rsid w:val="003736F1"/>
    <w:rsid w:val="00373E10"/>
    <w:rsid w:val="0037427C"/>
    <w:rsid w:val="003744ED"/>
    <w:rsid w:val="00374988"/>
    <w:rsid w:val="00375047"/>
    <w:rsid w:val="00375494"/>
    <w:rsid w:val="00375851"/>
    <w:rsid w:val="003764BB"/>
    <w:rsid w:val="00376674"/>
    <w:rsid w:val="00376F04"/>
    <w:rsid w:val="00376FA7"/>
    <w:rsid w:val="003779C6"/>
    <w:rsid w:val="00377E87"/>
    <w:rsid w:val="00377FB7"/>
    <w:rsid w:val="00380EBB"/>
    <w:rsid w:val="003812B5"/>
    <w:rsid w:val="00381390"/>
    <w:rsid w:val="0038142B"/>
    <w:rsid w:val="003819DC"/>
    <w:rsid w:val="00381C0D"/>
    <w:rsid w:val="00381F6C"/>
    <w:rsid w:val="00382B41"/>
    <w:rsid w:val="00383E7A"/>
    <w:rsid w:val="00384193"/>
    <w:rsid w:val="00384EED"/>
    <w:rsid w:val="00385563"/>
    <w:rsid w:val="00385A32"/>
    <w:rsid w:val="003862C3"/>
    <w:rsid w:val="00386AC1"/>
    <w:rsid w:val="00387020"/>
    <w:rsid w:val="00387985"/>
    <w:rsid w:val="003901E4"/>
    <w:rsid w:val="0039048B"/>
    <w:rsid w:val="00390C70"/>
    <w:rsid w:val="00390D21"/>
    <w:rsid w:val="00390EDA"/>
    <w:rsid w:val="003918DE"/>
    <w:rsid w:val="00391BE3"/>
    <w:rsid w:val="00391DB5"/>
    <w:rsid w:val="003923AD"/>
    <w:rsid w:val="003931B6"/>
    <w:rsid w:val="0039338A"/>
    <w:rsid w:val="00393AB1"/>
    <w:rsid w:val="00393C91"/>
    <w:rsid w:val="00393FA3"/>
    <w:rsid w:val="0039412B"/>
    <w:rsid w:val="00394759"/>
    <w:rsid w:val="00394CF5"/>
    <w:rsid w:val="00394D3D"/>
    <w:rsid w:val="00395071"/>
    <w:rsid w:val="0039604D"/>
    <w:rsid w:val="00396450"/>
    <w:rsid w:val="00396486"/>
    <w:rsid w:val="00396A14"/>
    <w:rsid w:val="00396FE7"/>
    <w:rsid w:val="003970B9"/>
    <w:rsid w:val="00397F65"/>
    <w:rsid w:val="003A03E2"/>
    <w:rsid w:val="003A0D77"/>
    <w:rsid w:val="003A178C"/>
    <w:rsid w:val="003A1BF1"/>
    <w:rsid w:val="003A1E0B"/>
    <w:rsid w:val="003A1FFC"/>
    <w:rsid w:val="003A21E6"/>
    <w:rsid w:val="003A21ED"/>
    <w:rsid w:val="003A2E9C"/>
    <w:rsid w:val="003A306F"/>
    <w:rsid w:val="003A314C"/>
    <w:rsid w:val="003A3753"/>
    <w:rsid w:val="003A38B6"/>
    <w:rsid w:val="003A3E37"/>
    <w:rsid w:val="003A41E4"/>
    <w:rsid w:val="003A43D6"/>
    <w:rsid w:val="003A48B0"/>
    <w:rsid w:val="003A4E16"/>
    <w:rsid w:val="003A4FE1"/>
    <w:rsid w:val="003A4FE8"/>
    <w:rsid w:val="003A501C"/>
    <w:rsid w:val="003A52F9"/>
    <w:rsid w:val="003A557A"/>
    <w:rsid w:val="003A55BA"/>
    <w:rsid w:val="003A5751"/>
    <w:rsid w:val="003A606D"/>
    <w:rsid w:val="003A6A41"/>
    <w:rsid w:val="003A6AEE"/>
    <w:rsid w:val="003A6D0D"/>
    <w:rsid w:val="003A6D6C"/>
    <w:rsid w:val="003A7119"/>
    <w:rsid w:val="003B0490"/>
    <w:rsid w:val="003B11F6"/>
    <w:rsid w:val="003B1303"/>
    <w:rsid w:val="003B146F"/>
    <w:rsid w:val="003B19B8"/>
    <w:rsid w:val="003B1E3F"/>
    <w:rsid w:val="003B1E7D"/>
    <w:rsid w:val="003B2CF0"/>
    <w:rsid w:val="003B3117"/>
    <w:rsid w:val="003B36D2"/>
    <w:rsid w:val="003B432B"/>
    <w:rsid w:val="003B53C7"/>
    <w:rsid w:val="003B5800"/>
    <w:rsid w:val="003B5B1C"/>
    <w:rsid w:val="003B5BBA"/>
    <w:rsid w:val="003B60B3"/>
    <w:rsid w:val="003B6153"/>
    <w:rsid w:val="003B65AC"/>
    <w:rsid w:val="003B668F"/>
    <w:rsid w:val="003B7C7F"/>
    <w:rsid w:val="003B7FB8"/>
    <w:rsid w:val="003C0645"/>
    <w:rsid w:val="003C1312"/>
    <w:rsid w:val="003C1406"/>
    <w:rsid w:val="003C1E1A"/>
    <w:rsid w:val="003C1E4D"/>
    <w:rsid w:val="003C1E6B"/>
    <w:rsid w:val="003C27E6"/>
    <w:rsid w:val="003C3014"/>
    <w:rsid w:val="003C315A"/>
    <w:rsid w:val="003C3310"/>
    <w:rsid w:val="003C390A"/>
    <w:rsid w:val="003C3E7F"/>
    <w:rsid w:val="003C4401"/>
    <w:rsid w:val="003C4414"/>
    <w:rsid w:val="003C485E"/>
    <w:rsid w:val="003C4C45"/>
    <w:rsid w:val="003C4C53"/>
    <w:rsid w:val="003C58CA"/>
    <w:rsid w:val="003C5D0A"/>
    <w:rsid w:val="003C5EB2"/>
    <w:rsid w:val="003C636C"/>
    <w:rsid w:val="003C6D51"/>
    <w:rsid w:val="003C7216"/>
    <w:rsid w:val="003C76EA"/>
    <w:rsid w:val="003C7B08"/>
    <w:rsid w:val="003C7F09"/>
    <w:rsid w:val="003D02E3"/>
    <w:rsid w:val="003D02E4"/>
    <w:rsid w:val="003D0983"/>
    <w:rsid w:val="003D0C0A"/>
    <w:rsid w:val="003D0F1F"/>
    <w:rsid w:val="003D111F"/>
    <w:rsid w:val="003D113B"/>
    <w:rsid w:val="003D12A5"/>
    <w:rsid w:val="003D1317"/>
    <w:rsid w:val="003D17A2"/>
    <w:rsid w:val="003D1A37"/>
    <w:rsid w:val="003D22B1"/>
    <w:rsid w:val="003D2729"/>
    <w:rsid w:val="003D2C87"/>
    <w:rsid w:val="003D31B3"/>
    <w:rsid w:val="003D35DE"/>
    <w:rsid w:val="003D37C4"/>
    <w:rsid w:val="003D3858"/>
    <w:rsid w:val="003D3BC5"/>
    <w:rsid w:val="003D3F79"/>
    <w:rsid w:val="003D419A"/>
    <w:rsid w:val="003D43A9"/>
    <w:rsid w:val="003D452F"/>
    <w:rsid w:val="003D464A"/>
    <w:rsid w:val="003D4702"/>
    <w:rsid w:val="003D4A82"/>
    <w:rsid w:val="003D4B4C"/>
    <w:rsid w:val="003D4BE4"/>
    <w:rsid w:val="003D4C63"/>
    <w:rsid w:val="003D4CBF"/>
    <w:rsid w:val="003D4D9E"/>
    <w:rsid w:val="003D59F3"/>
    <w:rsid w:val="003D5B07"/>
    <w:rsid w:val="003D5DCB"/>
    <w:rsid w:val="003D644A"/>
    <w:rsid w:val="003D65A2"/>
    <w:rsid w:val="003D6692"/>
    <w:rsid w:val="003D66AC"/>
    <w:rsid w:val="003D688C"/>
    <w:rsid w:val="003D6F36"/>
    <w:rsid w:val="003D7A9E"/>
    <w:rsid w:val="003E0898"/>
    <w:rsid w:val="003E0970"/>
    <w:rsid w:val="003E0E02"/>
    <w:rsid w:val="003E0E80"/>
    <w:rsid w:val="003E0EEA"/>
    <w:rsid w:val="003E0FDD"/>
    <w:rsid w:val="003E13E9"/>
    <w:rsid w:val="003E1512"/>
    <w:rsid w:val="003E1FFA"/>
    <w:rsid w:val="003E2447"/>
    <w:rsid w:val="003E249A"/>
    <w:rsid w:val="003E2678"/>
    <w:rsid w:val="003E292B"/>
    <w:rsid w:val="003E2F1B"/>
    <w:rsid w:val="003E35D9"/>
    <w:rsid w:val="003E3ABC"/>
    <w:rsid w:val="003E3B72"/>
    <w:rsid w:val="003E47BE"/>
    <w:rsid w:val="003E495A"/>
    <w:rsid w:val="003E4D2D"/>
    <w:rsid w:val="003E4F0B"/>
    <w:rsid w:val="003E4F43"/>
    <w:rsid w:val="003E568D"/>
    <w:rsid w:val="003E56A8"/>
    <w:rsid w:val="003E576C"/>
    <w:rsid w:val="003E58D2"/>
    <w:rsid w:val="003E643A"/>
    <w:rsid w:val="003E6759"/>
    <w:rsid w:val="003E69F6"/>
    <w:rsid w:val="003E6C2A"/>
    <w:rsid w:val="003E6D25"/>
    <w:rsid w:val="003E71D0"/>
    <w:rsid w:val="003E7A91"/>
    <w:rsid w:val="003E7F1C"/>
    <w:rsid w:val="003E7F9C"/>
    <w:rsid w:val="003F03A8"/>
    <w:rsid w:val="003F0B83"/>
    <w:rsid w:val="003F0BD6"/>
    <w:rsid w:val="003F1031"/>
    <w:rsid w:val="003F1A72"/>
    <w:rsid w:val="003F1AD5"/>
    <w:rsid w:val="003F1DA4"/>
    <w:rsid w:val="003F1E1C"/>
    <w:rsid w:val="003F21A6"/>
    <w:rsid w:val="003F2306"/>
    <w:rsid w:val="003F27D5"/>
    <w:rsid w:val="003F2910"/>
    <w:rsid w:val="003F2930"/>
    <w:rsid w:val="003F46D8"/>
    <w:rsid w:val="003F49C8"/>
    <w:rsid w:val="003F4C0D"/>
    <w:rsid w:val="003F4EC2"/>
    <w:rsid w:val="003F50BF"/>
    <w:rsid w:val="003F5304"/>
    <w:rsid w:val="003F5516"/>
    <w:rsid w:val="003F5C3D"/>
    <w:rsid w:val="003F5E5E"/>
    <w:rsid w:val="003F5FCB"/>
    <w:rsid w:val="003F6440"/>
    <w:rsid w:val="003F6A59"/>
    <w:rsid w:val="003F727C"/>
    <w:rsid w:val="003F73DD"/>
    <w:rsid w:val="00400EC2"/>
    <w:rsid w:val="004010DA"/>
    <w:rsid w:val="00401416"/>
    <w:rsid w:val="00401F83"/>
    <w:rsid w:val="00402169"/>
    <w:rsid w:val="00402619"/>
    <w:rsid w:val="00402B6C"/>
    <w:rsid w:val="00402F3D"/>
    <w:rsid w:val="00403D16"/>
    <w:rsid w:val="00404FAF"/>
    <w:rsid w:val="004055E3"/>
    <w:rsid w:val="004058B5"/>
    <w:rsid w:val="00405988"/>
    <w:rsid w:val="00405A35"/>
    <w:rsid w:val="00406DB5"/>
    <w:rsid w:val="00407090"/>
    <w:rsid w:val="0040734E"/>
    <w:rsid w:val="00407679"/>
    <w:rsid w:val="00407AFD"/>
    <w:rsid w:val="00407F9F"/>
    <w:rsid w:val="0041115E"/>
    <w:rsid w:val="004111A9"/>
    <w:rsid w:val="004112BB"/>
    <w:rsid w:val="00411847"/>
    <w:rsid w:val="00411A13"/>
    <w:rsid w:val="00411B74"/>
    <w:rsid w:val="00411DB5"/>
    <w:rsid w:val="004120F1"/>
    <w:rsid w:val="004122AC"/>
    <w:rsid w:val="0041249A"/>
    <w:rsid w:val="00412938"/>
    <w:rsid w:val="00412BA8"/>
    <w:rsid w:val="004131D9"/>
    <w:rsid w:val="004134D4"/>
    <w:rsid w:val="0041390E"/>
    <w:rsid w:val="00413BBB"/>
    <w:rsid w:val="00414788"/>
    <w:rsid w:val="004147EB"/>
    <w:rsid w:val="00414BB3"/>
    <w:rsid w:val="00414F88"/>
    <w:rsid w:val="0041524E"/>
    <w:rsid w:val="00415262"/>
    <w:rsid w:val="0041531D"/>
    <w:rsid w:val="00415649"/>
    <w:rsid w:val="00415963"/>
    <w:rsid w:val="00415F3C"/>
    <w:rsid w:val="0041669D"/>
    <w:rsid w:val="00416961"/>
    <w:rsid w:val="00416AC5"/>
    <w:rsid w:val="00417028"/>
    <w:rsid w:val="004173F1"/>
    <w:rsid w:val="004173FD"/>
    <w:rsid w:val="00417882"/>
    <w:rsid w:val="00417B2F"/>
    <w:rsid w:val="00417F49"/>
    <w:rsid w:val="004201F7"/>
    <w:rsid w:val="00420708"/>
    <w:rsid w:val="0042153C"/>
    <w:rsid w:val="004218BF"/>
    <w:rsid w:val="00421A51"/>
    <w:rsid w:val="00421DA0"/>
    <w:rsid w:val="00421DCB"/>
    <w:rsid w:val="00421EAB"/>
    <w:rsid w:val="00421F40"/>
    <w:rsid w:val="00422249"/>
    <w:rsid w:val="00422564"/>
    <w:rsid w:val="00422880"/>
    <w:rsid w:val="00422F59"/>
    <w:rsid w:val="00423451"/>
    <w:rsid w:val="004239E1"/>
    <w:rsid w:val="0042576A"/>
    <w:rsid w:val="004264B6"/>
    <w:rsid w:val="00426AD0"/>
    <w:rsid w:val="00426C6F"/>
    <w:rsid w:val="0042735E"/>
    <w:rsid w:val="0042764C"/>
    <w:rsid w:val="004300CB"/>
    <w:rsid w:val="00430CE8"/>
    <w:rsid w:val="00431506"/>
    <w:rsid w:val="00432403"/>
    <w:rsid w:val="00432FF3"/>
    <w:rsid w:val="00433479"/>
    <w:rsid w:val="004336C9"/>
    <w:rsid w:val="00433AFF"/>
    <w:rsid w:val="00433DE2"/>
    <w:rsid w:val="00433E63"/>
    <w:rsid w:val="00434110"/>
    <w:rsid w:val="004343C6"/>
    <w:rsid w:val="00434465"/>
    <w:rsid w:val="0043452A"/>
    <w:rsid w:val="0043487B"/>
    <w:rsid w:val="0043495A"/>
    <w:rsid w:val="00434BE2"/>
    <w:rsid w:val="004356BB"/>
    <w:rsid w:val="00435C42"/>
    <w:rsid w:val="00436715"/>
    <w:rsid w:val="004367D9"/>
    <w:rsid w:val="00436DE5"/>
    <w:rsid w:val="00436F95"/>
    <w:rsid w:val="00437000"/>
    <w:rsid w:val="0043729E"/>
    <w:rsid w:val="00437A99"/>
    <w:rsid w:val="0044018B"/>
    <w:rsid w:val="00440EC1"/>
    <w:rsid w:val="004418A6"/>
    <w:rsid w:val="00441D0F"/>
    <w:rsid w:val="00442494"/>
    <w:rsid w:val="00444983"/>
    <w:rsid w:val="00444B54"/>
    <w:rsid w:val="00444F8C"/>
    <w:rsid w:val="004453C9"/>
    <w:rsid w:val="00445A1C"/>
    <w:rsid w:val="0044647A"/>
    <w:rsid w:val="0044674B"/>
    <w:rsid w:val="00446771"/>
    <w:rsid w:val="00446DDD"/>
    <w:rsid w:val="004475A0"/>
    <w:rsid w:val="00447636"/>
    <w:rsid w:val="0044769D"/>
    <w:rsid w:val="0044772E"/>
    <w:rsid w:val="004477B0"/>
    <w:rsid w:val="00447A50"/>
    <w:rsid w:val="00447BD1"/>
    <w:rsid w:val="00447D27"/>
    <w:rsid w:val="00450424"/>
    <w:rsid w:val="00450617"/>
    <w:rsid w:val="00450D5D"/>
    <w:rsid w:val="00451095"/>
    <w:rsid w:val="004511B8"/>
    <w:rsid w:val="00451CCE"/>
    <w:rsid w:val="0045236E"/>
    <w:rsid w:val="00452F28"/>
    <w:rsid w:val="00453767"/>
    <w:rsid w:val="00453897"/>
    <w:rsid w:val="00453B4F"/>
    <w:rsid w:val="004546B4"/>
    <w:rsid w:val="0045490C"/>
    <w:rsid w:val="0045496C"/>
    <w:rsid w:val="00454B84"/>
    <w:rsid w:val="00454BE6"/>
    <w:rsid w:val="0045526D"/>
    <w:rsid w:val="004555BE"/>
    <w:rsid w:val="00455925"/>
    <w:rsid w:val="00455E82"/>
    <w:rsid w:val="00455F90"/>
    <w:rsid w:val="0045674B"/>
    <w:rsid w:val="004567A8"/>
    <w:rsid w:val="00456946"/>
    <w:rsid w:val="00456EF9"/>
    <w:rsid w:val="00456FB2"/>
    <w:rsid w:val="00457322"/>
    <w:rsid w:val="0045745B"/>
    <w:rsid w:val="0046070F"/>
    <w:rsid w:val="0046072B"/>
    <w:rsid w:val="004607BA"/>
    <w:rsid w:val="00460ABD"/>
    <w:rsid w:val="00460DFE"/>
    <w:rsid w:val="004613FE"/>
    <w:rsid w:val="00461CA6"/>
    <w:rsid w:val="00461FDF"/>
    <w:rsid w:val="0046207E"/>
    <w:rsid w:val="004621A4"/>
    <w:rsid w:val="00462371"/>
    <w:rsid w:val="00462A65"/>
    <w:rsid w:val="00463162"/>
    <w:rsid w:val="0046485B"/>
    <w:rsid w:val="00464BDD"/>
    <w:rsid w:val="00465B10"/>
    <w:rsid w:val="00465B61"/>
    <w:rsid w:val="00465CF7"/>
    <w:rsid w:val="00465FAB"/>
    <w:rsid w:val="004667D7"/>
    <w:rsid w:val="00466B68"/>
    <w:rsid w:val="00466F05"/>
    <w:rsid w:val="00467069"/>
    <w:rsid w:val="004678D4"/>
    <w:rsid w:val="00471177"/>
    <w:rsid w:val="0047197D"/>
    <w:rsid w:val="00471A93"/>
    <w:rsid w:val="00471C06"/>
    <w:rsid w:val="00471DC2"/>
    <w:rsid w:val="00472352"/>
    <w:rsid w:val="0047238A"/>
    <w:rsid w:val="004723A7"/>
    <w:rsid w:val="00472616"/>
    <w:rsid w:val="004736B9"/>
    <w:rsid w:val="00473A0F"/>
    <w:rsid w:val="00473B6E"/>
    <w:rsid w:val="004745A2"/>
    <w:rsid w:val="0047479E"/>
    <w:rsid w:val="004749A6"/>
    <w:rsid w:val="0047550E"/>
    <w:rsid w:val="004755B1"/>
    <w:rsid w:val="00475C33"/>
    <w:rsid w:val="00475FA8"/>
    <w:rsid w:val="004761B3"/>
    <w:rsid w:val="004767DF"/>
    <w:rsid w:val="00476CAE"/>
    <w:rsid w:val="00476E32"/>
    <w:rsid w:val="0047739E"/>
    <w:rsid w:val="00480527"/>
    <w:rsid w:val="00480811"/>
    <w:rsid w:val="00480E1D"/>
    <w:rsid w:val="00481773"/>
    <w:rsid w:val="004822A4"/>
    <w:rsid w:val="0048338C"/>
    <w:rsid w:val="00483655"/>
    <w:rsid w:val="00483B67"/>
    <w:rsid w:val="00483D3E"/>
    <w:rsid w:val="00483ED7"/>
    <w:rsid w:val="00484324"/>
    <w:rsid w:val="00484A71"/>
    <w:rsid w:val="00485798"/>
    <w:rsid w:val="004858C1"/>
    <w:rsid w:val="00485BAC"/>
    <w:rsid w:val="00485C03"/>
    <w:rsid w:val="00485DBD"/>
    <w:rsid w:val="0048603E"/>
    <w:rsid w:val="00486428"/>
    <w:rsid w:val="004864E1"/>
    <w:rsid w:val="004865D5"/>
    <w:rsid w:val="00486944"/>
    <w:rsid w:val="00486CB8"/>
    <w:rsid w:val="00486D5B"/>
    <w:rsid w:val="004877B6"/>
    <w:rsid w:val="004905B3"/>
    <w:rsid w:val="00490AEF"/>
    <w:rsid w:val="00490C15"/>
    <w:rsid w:val="00490F59"/>
    <w:rsid w:val="0049116B"/>
    <w:rsid w:val="004913A2"/>
    <w:rsid w:val="0049166A"/>
    <w:rsid w:val="00491C2A"/>
    <w:rsid w:val="00491F4A"/>
    <w:rsid w:val="00492263"/>
    <w:rsid w:val="0049239B"/>
    <w:rsid w:val="00492450"/>
    <w:rsid w:val="004929E0"/>
    <w:rsid w:val="00492EAC"/>
    <w:rsid w:val="00493601"/>
    <w:rsid w:val="004938DF"/>
    <w:rsid w:val="00493D19"/>
    <w:rsid w:val="0049458D"/>
    <w:rsid w:val="0049476C"/>
    <w:rsid w:val="00494A79"/>
    <w:rsid w:val="00494AE4"/>
    <w:rsid w:val="00494E96"/>
    <w:rsid w:val="00494F4D"/>
    <w:rsid w:val="0049546A"/>
    <w:rsid w:val="00495A6C"/>
    <w:rsid w:val="00495CF5"/>
    <w:rsid w:val="004961A0"/>
    <w:rsid w:val="00496A9B"/>
    <w:rsid w:val="00496D3A"/>
    <w:rsid w:val="00496ED9"/>
    <w:rsid w:val="00497D64"/>
    <w:rsid w:val="004A0477"/>
    <w:rsid w:val="004A057E"/>
    <w:rsid w:val="004A05DA"/>
    <w:rsid w:val="004A1824"/>
    <w:rsid w:val="004A19BF"/>
    <w:rsid w:val="004A1C5D"/>
    <w:rsid w:val="004A1DD5"/>
    <w:rsid w:val="004A2A17"/>
    <w:rsid w:val="004A2DCF"/>
    <w:rsid w:val="004A2E27"/>
    <w:rsid w:val="004A2EF8"/>
    <w:rsid w:val="004A3567"/>
    <w:rsid w:val="004A35BF"/>
    <w:rsid w:val="004A3677"/>
    <w:rsid w:val="004A3679"/>
    <w:rsid w:val="004A37B1"/>
    <w:rsid w:val="004A3AAC"/>
    <w:rsid w:val="004A448D"/>
    <w:rsid w:val="004A45E5"/>
    <w:rsid w:val="004A4798"/>
    <w:rsid w:val="004A49E9"/>
    <w:rsid w:val="004A49F3"/>
    <w:rsid w:val="004A4DE9"/>
    <w:rsid w:val="004A4E8E"/>
    <w:rsid w:val="004A5130"/>
    <w:rsid w:val="004A5413"/>
    <w:rsid w:val="004A58B2"/>
    <w:rsid w:val="004A5D08"/>
    <w:rsid w:val="004A64DB"/>
    <w:rsid w:val="004A66C7"/>
    <w:rsid w:val="004A6E92"/>
    <w:rsid w:val="004A715A"/>
    <w:rsid w:val="004A724B"/>
    <w:rsid w:val="004A7C06"/>
    <w:rsid w:val="004B03B4"/>
    <w:rsid w:val="004B1023"/>
    <w:rsid w:val="004B10D2"/>
    <w:rsid w:val="004B1889"/>
    <w:rsid w:val="004B2AAD"/>
    <w:rsid w:val="004B2EC5"/>
    <w:rsid w:val="004B2FFB"/>
    <w:rsid w:val="004B313E"/>
    <w:rsid w:val="004B3421"/>
    <w:rsid w:val="004B34EA"/>
    <w:rsid w:val="004B3D21"/>
    <w:rsid w:val="004B3E60"/>
    <w:rsid w:val="004B4AC5"/>
    <w:rsid w:val="004B4BC0"/>
    <w:rsid w:val="004B4C38"/>
    <w:rsid w:val="004B5426"/>
    <w:rsid w:val="004B5622"/>
    <w:rsid w:val="004B5D67"/>
    <w:rsid w:val="004B63DA"/>
    <w:rsid w:val="004B73E3"/>
    <w:rsid w:val="004B77DC"/>
    <w:rsid w:val="004B7FD8"/>
    <w:rsid w:val="004C00FD"/>
    <w:rsid w:val="004C0466"/>
    <w:rsid w:val="004C062B"/>
    <w:rsid w:val="004C18E4"/>
    <w:rsid w:val="004C259E"/>
    <w:rsid w:val="004C2F20"/>
    <w:rsid w:val="004C3132"/>
    <w:rsid w:val="004C361A"/>
    <w:rsid w:val="004C4B5F"/>
    <w:rsid w:val="004C4F8C"/>
    <w:rsid w:val="004C4FA4"/>
    <w:rsid w:val="004C51B6"/>
    <w:rsid w:val="004C5480"/>
    <w:rsid w:val="004C559C"/>
    <w:rsid w:val="004C5649"/>
    <w:rsid w:val="004C681A"/>
    <w:rsid w:val="004C702B"/>
    <w:rsid w:val="004C7456"/>
    <w:rsid w:val="004C7502"/>
    <w:rsid w:val="004C7705"/>
    <w:rsid w:val="004C7EB8"/>
    <w:rsid w:val="004D0597"/>
    <w:rsid w:val="004D07E6"/>
    <w:rsid w:val="004D10B1"/>
    <w:rsid w:val="004D1671"/>
    <w:rsid w:val="004D221A"/>
    <w:rsid w:val="004D2234"/>
    <w:rsid w:val="004D2370"/>
    <w:rsid w:val="004D244F"/>
    <w:rsid w:val="004D25EF"/>
    <w:rsid w:val="004D2D41"/>
    <w:rsid w:val="004D31D1"/>
    <w:rsid w:val="004D3605"/>
    <w:rsid w:val="004D36F5"/>
    <w:rsid w:val="004D398B"/>
    <w:rsid w:val="004D4328"/>
    <w:rsid w:val="004D4515"/>
    <w:rsid w:val="004D4601"/>
    <w:rsid w:val="004D4966"/>
    <w:rsid w:val="004D4B1A"/>
    <w:rsid w:val="004D4CB1"/>
    <w:rsid w:val="004D4FEB"/>
    <w:rsid w:val="004D5000"/>
    <w:rsid w:val="004D5606"/>
    <w:rsid w:val="004D5A78"/>
    <w:rsid w:val="004D5D2F"/>
    <w:rsid w:val="004D6157"/>
    <w:rsid w:val="004D629F"/>
    <w:rsid w:val="004D656F"/>
    <w:rsid w:val="004D679B"/>
    <w:rsid w:val="004D6C1C"/>
    <w:rsid w:val="004D77E9"/>
    <w:rsid w:val="004D77ED"/>
    <w:rsid w:val="004D7ADD"/>
    <w:rsid w:val="004D7F15"/>
    <w:rsid w:val="004D7FC4"/>
    <w:rsid w:val="004D7FEF"/>
    <w:rsid w:val="004E01B6"/>
    <w:rsid w:val="004E0ACF"/>
    <w:rsid w:val="004E116C"/>
    <w:rsid w:val="004E118E"/>
    <w:rsid w:val="004E131B"/>
    <w:rsid w:val="004E1597"/>
    <w:rsid w:val="004E1733"/>
    <w:rsid w:val="004E187C"/>
    <w:rsid w:val="004E193A"/>
    <w:rsid w:val="004E1AE3"/>
    <w:rsid w:val="004E1D68"/>
    <w:rsid w:val="004E22D6"/>
    <w:rsid w:val="004E2A80"/>
    <w:rsid w:val="004E2B39"/>
    <w:rsid w:val="004E323D"/>
    <w:rsid w:val="004E3651"/>
    <w:rsid w:val="004E3D4A"/>
    <w:rsid w:val="004E4004"/>
    <w:rsid w:val="004E462C"/>
    <w:rsid w:val="004E5380"/>
    <w:rsid w:val="004E5C33"/>
    <w:rsid w:val="004E643D"/>
    <w:rsid w:val="004E652E"/>
    <w:rsid w:val="004E6740"/>
    <w:rsid w:val="004E6920"/>
    <w:rsid w:val="004E7EAF"/>
    <w:rsid w:val="004E7F8A"/>
    <w:rsid w:val="004F014E"/>
    <w:rsid w:val="004F066E"/>
    <w:rsid w:val="004F0B47"/>
    <w:rsid w:val="004F0D89"/>
    <w:rsid w:val="004F0FD5"/>
    <w:rsid w:val="004F1096"/>
    <w:rsid w:val="004F12F4"/>
    <w:rsid w:val="004F1949"/>
    <w:rsid w:val="004F1A31"/>
    <w:rsid w:val="004F2ABD"/>
    <w:rsid w:val="004F2B49"/>
    <w:rsid w:val="004F2C4C"/>
    <w:rsid w:val="004F2C82"/>
    <w:rsid w:val="004F30D4"/>
    <w:rsid w:val="004F3427"/>
    <w:rsid w:val="004F34D4"/>
    <w:rsid w:val="004F3AB1"/>
    <w:rsid w:val="004F3BBB"/>
    <w:rsid w:val="004F4ECD"/>
    <w:rsid w:val="004F5418"/>
    <w:rsid w:val="004F55C4"/>
    <w:rsid w:val="004F58BC"/>
    <w:rsid w:val="004F59DE"/>
    <w:rsid w:val="004F5B32"/>
    <w:rsid w:val="004F60A9"/>
    <w:rsid w:val="004F6211"/>
    <w:rsid w:val="004F66D1"/>
    <w:rsid w:val="004F6F3D"/>
    <w:rsid w:val="004F73A5"/>
    <w:rsid w:val="004F7556"/>
    <w:rsid w:val="004F76F4"/>
    <w:rsid w:val="004F77C6"/>
    <w:rsid w:val="004F7BE4"/>
    <w:rsid w:val="004F7C91"/>
    <w:rsid w:val="005003D8"/>
    <w:rsid w:val="005005A8"/>
    <w:rsid w:val="005007CD"/>
    <w:rsid w:val="00500C57"/>
    <w:rsid w:val="00500F0A"/>
    <w:rsid w:val="00501087"/>
    <w:rsid w:val="0050142D"/>
    <w:rsid w:val="0050144B"/>
    <w:rsid w:val="00501B38"/>
    <w:rsid w:val="00502692"/>
    <w:rsid w:val="0050298E"/>
    <w:rsid w:val="00502CE9"/>
    <w:rsid w:val="00503992"/>
    <w:rsid w:val="00503D12"/>
    <w:rsid w:val="00504DC8"/>
    <w:rsid w:val="00504E75"/>
    <w:rsid w:val="005057ED"/>
    <w:rsid w:val="005058E9"/>
    <w:rsid w:val="00505AA4"/>
    <w:rsid w:val="00506B02"/>
    <w:rsid w:val="00506CEC"/>
    <w:rsid w:val="00507724"/>
    <w:rsid w:val="005077D2"/>
    <w:rsid w:val="00507966"/>
    <w:rsid w:val="00507AC7"/>
    <w:rsid w:val="00507EF3"/>
    <w:rsid w:val="00510182"/>
    <w:rsid w:val="00510318"/>
    <w:rsid w:val="005107D2"/>
    <w:rsid w:val="00510B9C"/>
    <w:rsid w:val="00510F75"/>
    <w:rsid w:val="00511449"/>
    <w:rsid w:val="005114C0"/>
    <w:rsid w:val="00511E15"/>
    <w:rsid w:val="00512096"/>
    <w:rsid w:val="00512532"/>
    <w:rsid w:val="005125DD"/>
    <w:rsid w:val="00512908"/>
    <w:rsid w:val="00512C6B"/>
    <w:rsid w:val="00512FA1"/>
    <w:rsid w:val="0051371E"/>
    <w:rsid w:val="00513811"/>
    <w:rsid w:val="00513A15"/>
    <w:rsid w:val="00513D5B"/>
    <w:rsid w:val="0051414B"/>
    <w:rsid w:val="00514806"/>
    <w:rsid w:val="00514A4A"/>
    <w:rsid w:val="00514A73"/>
    <w:rsid w:val="00514AF8"/>
    <w:rsid w:val="00514B6B"/>
    <w:rsid w:val="00514BA5"/>
    <w:rsid w:val="00514D26"/>
    <w:rsid w:val="00514D68"/>
    <w:rsid w:val="00515B76"/>
    <w:rsid w:val="00515D0F"/>
    <w:rsid w:val="00515EBA"/>
    <w:rsid w:val="00516344"/>
    <w:rsid w:val="0051650A"/>
    <w:rsid w:val="0051671D"/>
    <w:rsid w:val="00516732"/>
    <w:rsid w:val="00516808"/>
    <w:rsid w:val="00516AF7"/>
    <w:rsid w:val="00516C8F"/>
    <w:rsid w:val="005177E3"/>
    <w:rsid w:val="00517B93"/>
    <w:rsid w:val="00517F25"/>
    <w:rsid w:val="00520160"/>
    <w:rsid w:val="0052019A"/>
    <w:rsid w:val="005203B7"/>
    <w:rsid w:val="005203D7"/>
    <w:rsid w:val="005206F1"/>
    <w:rsid w:val="0052072E"/>
    <w:rsid w:val="005207E4"/>
    <w:rsid w:val="00520C36"/>
    <w:rsid w:val="00521E7B"/>
    <w:rsid w:val="005223F3"/>
    <w:rsid w:val="00522A48"/>
    <w:rsid w:val="005233F7"/>
    <w:rsid w:val="00523857"/>
    <w:rsid w:val="00523B56"/>
    <w:rsid w:val="005242AC"/>
    <w:rsid w:val="00524500"/>
    <w:rsid w:val="00524F9D"/>
    <w:rsid w:val="005250E6"/>
    <w:rsid w:val="005266F6"/>
    <w:rsid w:val="00526805"/>
    <w:rsid w:val="005268E0"/>
    <w:rsid w:val="00526910"/>
    <w:rsid w:val="005270A2"/>
    <w:rsid w:val="00527345"/>
    <w:rsid w:val="0052757D"/>
    <w:rsid w:val="0052770D"/>
    <w:rsid w:val="00527855"/>
    <w:rsid w:val="005278AE"/>
    <w:rsid w:val="00527BBC"/>
    <w:rsid w:val="00527FF0"/>
    <w:rsid w:val="005304D0"/>
    <w:rsid w:val="005308A7"/>
    <w:rsid w:val="00530A0F"/>
    <w:rsid w:val="00530B22"/>
    <w:rsid w:val="00530C7F"/>
    <w:rsid w:val="00530D6B"/>
    <w:rsid w:val="00530DF1"/>
    <w:rsid w:val="00530E15"/>
    <w:rsid w:val="00531011"/>
    <w:rsid w:val="00531843"/>
    <w:rsid w:val="00531C66"/>
    <w:rsid w:val="0053223B"/>
    <w:rsid w:val="00532543"/>
    <w:rsid w:val="005325DA"/>
    <w:rsid w:val="00532DCF"/>
    <w:rsid w:val="00532F2B"/>
    <w:rsid w:val="00532FDC"/>
    <w:rsid w:val="005330EE"/>
    <w:rsid w:val="0053374B"/>
    <w:rsid w:val="005342AA"/>
    <w:rsid w:val="005351AE"/>
    <w:rsid w:val="005352A7"/>
    <w:rsid w:val="005357B3"/>
    <w:rsid w:val="00535A4A"/>
    <w:rsid w:val="00535A5A"/>
    <w:rsid w:val="00535FE6"/>
    <w:rsid w:val="0053605C"/>
    <w:rsid w:val="005361DF"/>
    <w:rsid w:val="005365BE"/>
    <w:rsid w:val="00537763"/>
    <w:rsid w:val="00537E33"/>
    <w:rsid w:val="00540305"/>
    <w:rsid w:val="005404DF"/>
    <w:rsid w:val="0054059A"/>
    <w:rsid w:val="00540729"/>
    <w:rsid w:val="00541256"/>
    <w:rsid w:val="005412E6"/>
    <w:rsid w:val="00541422"/>
    <w:rsid w:val="00541DD6"/>
    <w:rsid w:val="0054218C"/>
    <w:rsid w:val="00542287"/>
    <w:rsid w:val="00542566"/>
    <w:rsid w:val="005428C4"/>
    <w:rsid w:val="00542A15"/>
    <w:rsid w:val="00542EE9"/>
    <w:rsid w:val="00543AEB"/>
    <w:rsid w:val="00543BEA"/>
    <w:rsid w:val="00543F3B"/>
    <w:rsid w:val="0054438E"/>
    <w:rsid w:val="00544AE7"/>
    <w:rsid w:val="00544CE6"/>
    <w:rsid w:val="00544CEF"/>
    <w:rsid w:val="00544CFA"/>
    <w:rsid w:val="00544FF0"/>
    <w:rsid w:val="00545BF2"/>
    <w:rsid w:val="005462DE"/>
    <w:rsid w:val="00546C69"/>
    <w:rsid w:val="00546EF4"/>
    <w:rsid w:val="0054785C"/>
    <w:rsid w:val="00547899"/>
    <w:rsid w:val="00547DBE"/>
    <w:rsid w:val="005501A1"/>
    <w:rsid w:val="005505F8"/>
    <w:rsid w:val="00550A07"/>
    <w:rsid w:val="00550B99"/>
    <w:rsid w:val="00550C9C"/>
    <w:rsid w:val="00550D13"/>
    <w:rsid w:val="00550DD0"/>
    <w:rsid w:val="00551346"/>
    <w:rsid w:val="00551647"/>
    <w:rsid w:val="00551793"/>
    <w:rsid w:val="00551C3E"/>
    <w:rsid w:val="00551D30"/>
    <w:rsid w:val="00551DDD"/>
    <w:rsid w:val="00552D60"/>
    <w:rsid w:val="00552E05"/>
    <w:rsid w:val="00553279"/>
    <w:rsid w:val="005536DC"/>
    <w:rsid w:val="00553841"/>
    <w:rsid w:val="005539B7"/>
    <w:rsid w:val="00553B83"/>
    <w:rsid w:val="00553C4C"/>
    <w:rsid w:val="00553D9C"/>
    <w:rsid w:val="00553E97"/>
    <w:rsid w:val="005546C7"/>
    <w:rsid w:val="00554A17"/>
    <w:rsid w:val="00554A3D"/>
    <w:rsid w:val="00554E7E"/>
    <w:rsid w:val="00555089"/>
    <w:rsid w:val="00555282"/>
    <w:rsid w:val="0055544F"/>
    <w:rsid w:val="005554DB"/>
    <w:rsid w:val="00555C58"/>
    <w:rsid w:val="00556464"/>
    <w:rsid w:val="005566D9"/>
    <w:rsid w:val="00556BA3"/>
    <w:rsid w:val="00556E5B"/>
    <w:rsid w:val="0055761B"/>
    <w:rsid w:val="0055770A"/>
    <w:rsid w:val="00557A98"/>
    <w:rsid w:val="00557C6C"/>
    <w:rsid w:val="00557D0F"/>
    <w:rsid w:val="005602AC"/>
    <w:rsid w:val="005602B5"/>
    <w:rsid w:val="00560601"/>
    <w:rsid w:val="005609CE"/>
    <w:rsid w:val="00560BD3"/>
    <w:rsid w:val="00560DB8"/>
    <w:rsid w:val="0056133B"/>
    <w:rsid w:val="0056134A"/>
    <w:rsid w:val="00561975"/>
    <w:rsid w:val="00561DD6"/>
    <w:rsid w:val="00562294"/>
    <w:rsid w:val="00563044"/>
    <w:rsid w:val="00563195"/>
    <w:rsid w:val="005634D7"/>
    <w:rsid w:val="005644B8"/>
    <w:rsid w:val="005646BF"/>
    <w:rsid w:val="0056485F"/>
    <w:rsid w:val="0056493D"/>
    <w:rsid w:val="005649B0"/>
    <w:rsid w:val="005650FA"/>
    <w:rsid w:val="005653B6"/>
    <w:rsid w:val="00565719"/>
    <w:rsid w:val="00566374"/>
    <w:rsid w:val="00566632"/>
    <w:rsid w:val="00566874"/>
    <w:rsid w:val="00566C61"/>
    <w:rsid w:val="00566E95"/>
    <w:rsid w:val="00566EFA"/>
    <w:rsid w:val="0056791E"/>
    <w:rsid w:val="0056796E"/>
    <w:rsid w:val="005679F2"/>
    <w:rsid w:val="00567BE1"/>
    <w:rsid w:val="00567EB3"/>
    <w:rsid w:val="00570D10"/>
    <w:rsid w:val="0057112E"/>
    <w:rsid w:val="00571265"/>
    <w:rsid w:val="00571FBD"/>
    <w:rsid w:val="00572340"/>
    <w:rsid w:val="00572763"/>
    <w:rsid w:val="00572797"/>
    <w:rsid w:val="0057282A"/>
    <w:rsid w:val="00572865"/>
    <w:rsid w:val="005728A9"/>
    <w:rsid w:val="00572B6C"/>
    <w:rsid w:val="00572C6B"/>
    <w:rsid w:val="00572D3D"/>
    <w:rsid w:val="005731A6"/>
    <w:rsid w:val="00573A9A"/>
    <w:rsid w:val="00573C2D"/>
    <w:rsid w:val="00573C46"/>
    <w:rsid w:val="00573CE7"/>
    <w:rsid w:val="00573DBA"/>
    <w:rsid w:val="00573DE1"/>
    <w:rsid w:val="00573E45"/>
    <w:rsid w:val="00573EAC"/>
    <w:rsid w:val="005740D7"/>
    <w:rsid w:val="0057421E"/>
    <w:rsid w:val="0057426E"/>
    <w:rsid w:val="0057484A"/>
    <w:rsid w:val="005748FB"/>
    <w:rsid w:val="00574D45"/>
    <w:rsid w:val="00575141"/>
    <w:rsid w:val="00575790"/>
    <w:rsid w:val="00575C14"/>
    <w:rsid w:val="00576393"/>
    <w:rsid w:val="005765E8"/>
    <w:rsid w:val="00576980"/>
    <w:rsid w:val="00576B29"/>
    <w:rsid w:val="0057718B"/>
    <w:rsid w:val="005774E5"/>
    <w:rsid w:val="00577754"/>
    <w:rsid w:val="005778D5"/>
    <w:rsid w:val="00580202"/>
    <w:rsid w:val="00580F78"/>
    <w:rsid w:val="0058102B"/>
    <w:rsid w:val="005813E2"/>
    <w:rsid w:val="00581D01"/>
    <w:rsid w:val="005821DB"/>
    <w:rsid w:val="00582418"/>
    <w:rsid w:val="0058245E"/>
    <w:rsid w:val="00582649"/>
    <w:rsid w:val="00582806"/>
    <w:rsid w:val="00582838"/>
    <w:rsid w:val="00582B95"/>
    <w:rsid w:val="005831DD"/>
    <w:rsid w:val="005832AA"/>
    <w:rsid w:val="00583D3F"/>
    <w:rsid w:val="00583E7D"/>
    <w:rsid w:val="00583EEA"/>
    <w:rsid w:val="0058472F"/>
    <w:rsid w:val="00584912"/>
    <w:rsid w:val="00585325"/>
    <w:rsid w:val="005857D0"/>
    <w:rsid w:val="00585F13"/>
    <w:rsid w:val="005865D8"/>
    <w:rsid w:val="00586624"/>
    <w:rsid w:val="00586758"/>
    <w:rsid w:val="00586DD7"/>
    <w:rsid w:val="00586F21"/>
    <w:rsid w:val="00587314"/>
    <w:rsid w:val="005874F7"/>
    <w:rsid w:val="005907A3"/>
    <w:rsid w:val="0059088A"/>
    <w:rsid w:val="00590FB3"/>
    <w:rsid w:val="00591295"/>
    <w:rsid w:val="0059183E"/>
    <w:rsid w:val="00591EAF"/>
    <w:rsid w:val="00591FB3"/>
    <w:rsid w:val="0059214A"/>
    <w:rsid w:val="005921CA"/>
    <w:rsid w:val="00592D83"/>
    <w:rsid w:val="005934AF"/>
    <w:rsid w:val="005936AE"/>
    <w:rsid w:val="005936AF"/>
    <w:rsid w:val="00593709"/>
    <w:rsid w:val="00593E20"/>
    <w:rsid w:val="005944E5"/>
    <w:rsid w:val="00594577"/>
    <w:rsid w:val="005945D0"/>
    <w:rsid w:val="005953F1"/>
    <w:rsid w:val="00595409"/>
    <w:rsid w:val="0059591F"/>
    <w:rsid w:val="00595C0B"/>
    <w:rsid w:val="00595F01"/>
    <w:rsid w:val="0059611C"/>
    <w:rsid w:val="00596FAA"/>
    <w:rsid w:val="0059732F"/>
    <w:rsid w:val="0059787C"/>
    <w:rsid w:val="00597B67"/>
    <w:rsid w:val="005A0049"/>
    <w:rsid w:val="005A01F4"/>
    <w:rsid w:val="005A046B"/>
    <w:rsid w:val="005A07A3"/>
    <w:rsid w:val="005A09D0"/>
    <w:rsid w:val="005A199D"/>
    <w:rsid w:val="005A1C29"/>
    <w:rsid w:val="005A1CCC"/>
    <w:rsid w:val="005A2281"/>
    <w:rsid w:val="005A2C0F"/>
    <w:rsid w:val="005A2F6A"/>
    <w:rsid w:val="005A349A"/>
    <w:rsid w:val="005A3776"/>
    <w:rsid w:val="005A3BDD"/>
    <w:rsid w:val="005A3E77"/>
    <w:rsid w:val="005A3F38"/>
    <w:rsid w:val="005A3F43"/>
    <w:rsid w:val="005A46CE"/>
    <w:rsid w:val="005A4FA3"/>
    <w:rsid w:val="005A5317"/>
    <w:rsid w:val="005A55A9"/>
    <w:rsid w:val="005A5644"/>
    <w:rsid w:val="005A5944"/>
    <w:rsid w:val="005A5B67"/>
    <w:rsid w:val="005A6005"/>
    <w:rsid w:val="005A60BF"/>
    <w:rsid w:val="005A6490"/>
    <w:rsid w:val="005A686B"/>
    <w:rsid w:val="005A6F63"/>
    <w:rsid w:val="005A72CB"/>
    <w:rsid w:val="005A7676"/>
    <w:rsid w:val="005A77C6"/>
    <w:rsid w:val="005A791E"/>
    <w:rsid w:val="005A7A01"/>
    <w:rsid w:val="005A7ABB"/>
    <w:rsid w:val="005B0621"/>
    <w:rsid w:val="005B084A"/>
    <w:rsid w:val="005B08A9"/>
    <w:rsid w:val="005B0F97"/>
    <w:rsid w:val="005B1058"/>
    <w:rsid w:val="005B142A"/>
    <w:rsid w:val="005B17D5"/>
    <w:rsid w:val="005B1CDA"/>
    <w:rsid w:val="005B21D8"/>
    <w:rsid w:val="005B2295"/>
    <w:rsid w:val="005B235F"/>
    <w:rsid w:val="005B2446"/>
    <w:rsid w:val="005B2635"/>
    <w:rsid w:val="005B2814"/>
    <w:rsid w:val="005B286F"/>
    <w:rsid w:val="005B288E"/>
    <w:rsid w:val="005B31A5"/>
    <w:rsid w:val="005B48CD"/>
    <w:rsid w:val="005B4F7D"/>
    <w:rsid w:val="005B5098"/>
    <w:rsid w:val="005B50CF"/>
    <w:rsid w:val="005B53FB"/>
    <w:rsid w:val="005B5683"/>
    <w:rsid w:val="005B57AD"/>
    <w:rsid w:val="005B5B22"/>
    <w:rsid w:val="005B6236"/>
    <w:rsid w:val="005B662F"/>
    <w:rsid w:val="005B6B39"/>
    <w:rsid w:val="005B70C0"/>
    <w:rsid w:val="005B793A"/>
    <w:rsid w:val="005B79EA"/>
    <w:rsid w:val="005B7C2E"/>
    <w:rsid w:val="005B7F16"/>
    <w:rsid w:val="005C01CA"/>
    <w:rsid w:val="005C01EE"/>
    <w:rsid w:val="005C0497"/>
    <w:rsid w:val="005C07C7"/>
    <w:rsid w:val="005C0962"/>
    <w:rsid w:val="005C0AA6"/>
    <w:rsid w:val="005C0B1C"/>
    <w:rsid w:val="005C10FD"/>
    <w:rsid w:val="005C14AC"/>
    <w:rsid w:val="005C156E"/>
    <w:rsid w:val="005C2232"/>
    <w:rsid w:val="005C25B7"/>
    <w:rsid w:val="005C2758"/>
    <w:rsid w:val="005C2B60"/>
    <w:rsid w:val="005C3EA0"/>
    <w:rsid w:val="005C41F8"/>
    <w:rsid w:val="005C43F8"/>
    <w:rsid w:val="005C4C3C"/>
    <w:rsid w:val="005C4C51"/>
    <w:rsid w:val="005C513A"/>
    <w:rsid w:val="005C56B3"/>
    <w:rsid w:val="005C5DDB"/>
    <w:rsid w:val="005C688C"/>
    <w:rsid w:val="005C6BA1"/>
    <w:rsid w:val="005C7656"/>
    <w:rsid w:val="005C7C21"/>
    <w:rsid w:val="005C7DB8"/>
    <w:rsid w:val="005D0520"/>
    <w:rsid w:val="005D0A13"/>
    <w:rsid w:val="005D0AAB"/>
    <w:rsid w:val="005D0E35"/>
    <w:rsid w:val="005D14D9"/>
    <w:rsid w:val="005D1785"/>
    <w:rsid w:val="005D1877"/>
    <w:rsid w:val="005D1A8E"/>
    <w:rsid w:val="005D1D27"/>
    <w:rsid w:val="005D1DAC"/>
    <w:rsid w:val="005D2E91"/>
    <w:rsid w:val="005D36C8"/>
    <w:rsid w:val="005D38FB"/>
    <w:rsid w:val="005D3E3E"/>
    <w:rsid w:val="005D4908"/>
    <w:rsid w:val="005D4C8C"/>
    <w:rsid w:val="005D500B"/>
    <w:rsid w:val="005D59A1"/>
    <w:rsid w:val="005D5A2E"/>
    <w:rsid w:val="005D5B72"/>
    <w:rsid w:val="005D6099"/>
    <w:rsid w:val="005D60FE"/>
    <w:rsid w:val="005D717F"/>
    <w:rsid w:val="005D76A3"/>
    <w:rsid w:val="005D7DD6"/>
    <w:rsid w:val="005D7DE3"/>
    <w:rsid w:val="005E0079"/>
    <w:rsid w:val="005E01B5"/>
    <w:rsid w:val="005E01E3"/>
    <w:rsid w:val="005E066C"/>
    <w:rsid w:val="005E0BE1"/>
    <w:rsid w:val="005E22D4"/>
    <w:rsid w:val="005E25C7"/>
    <w:rsid w:val="005E271C"/>
    <w:rsid w:val="005E2ABA"/>
    <w:rsid w:val="005E2BE7"/>
    <w:rsid w:val="005E2C44"/>
    <w:rsid w:val="005E2EDE"/>
    <w:rsid w:val="005E300B"/>
    <w:rsid w:val="005E3280"/>
    <w:rsid w:val="005E3D24"/>
    <w:rsid w:val="005E3FBC"/>
    <w:rsid w:val="005E44D6"/>
    <w:rsid w:val="005E4877"/>
    <w:rsid w:val="005E4D2A"/>
    <w:rsid w:val="005E5264"/>
    <w:rsid w:val="005E565C"/>
    <w:rsid w:val="005E5A4E"/>
    <w:rsid w:val="005E5BC1"/>
    <w:rsid w:val="005E61D9"/>
    <w:rsid w:val="005E6290"/>
    <w:rsid w:val="005E64D8"/>
    <w:rsid w:val="005E66EC"/>
    <w:rsid w:val="005E68E5"/>
    <w:rsid w:val="005E6CA6"/>
    <w:rsid w:val="005E7013"/>
    <w:rsid w:val="005E7D65"/>
    <w:rsid w:val="005F0BC7"/>
    <w:rsid w:val="005F0C74"/>
    <w:rsid w:val="005F0CB4"/>
    <w:rsid w:val="005F0E08"/>
    <w:rsid w:val="005F102B"/>
    <w:rsid w:val="005F1117"/>
    <w:rsid w:val="005F12FC"/>
    <w:rsid w:val="005F1F27"/>
    <w:rsid w:val="005F22DA"/>
    <w:rsid w:val="005F2695"/>
    <w:rsid w:val="005F313B"/>
    <w:rsid w:val="005F32C7"/>
    <w:rsid w:val="005F3647"/>
    <w:rsid w:val="005F3BF1"/>
    <w:rsid w:val="005F3E4F"/>
    <w:rsid w:val="005F4847"/>
    <w:rsid w:val="005F48CD"/>
    <w:rsid w:val="005F4D80"/>
    <w:rsid w:val="005F5CFD"/>
    <w:rsid w:val="005F628C"/>
    <w:rsid w:val="005F63D2"/>
    <w:rsid w:val="005F6CCA"/>
    <w:rsid w:val="005F703E"/>
    <w:rsid w:val="005F7570"/>
    <w:rsid w:val="005F75A7"/>
    <w:rsid w:val="005F788C"/>
    <w:rsid w:val="0060090A"/>
    <w:rsid w:val="00600BB7"/>
    <w:rsid w:val="00600DCB"/>
    <w:rsid w:val="00600E5D"/>
    <w:rsid w:val="00600F41"/>
    <w:rsid w:val="00601203"/>
    <w:rsid w:val="006012B9"/>
    <w:rsid w:val="006014CF"/>
    <w:rsid w:val="00602547"/>
    <w:rsid w:val="0060278E"/>
    <w:rsid w:val="00602C4B"/>
    <w:rsid w:val="00602EAE"/>
    <w:rsid w:val="0060300D"/>
    <w:rsid w:val="006031DF"/>
    <w:rsid w:val="00603565"/>
    <w:rsid w:val="006040DC"/>
    <w:rsid w:val="0060495E"/>
    <w:rsid w:val="006049FE"/>
    <w:rsid w:val="00604D4F"/>
    <w:rsid w:val="006050F1"/>
    <w:rsid w:val="0060517F"/>
    <w:rsid w:val="00606167"/>
    <w:rsid w:val="00606A7D"/>
    <w:rsid w:val="00606C0E"/>
    <w:rsid w:val="00606F7E"/>
    <w:rsid w:val="00607113"/>
    <w:rsid w:val="0060743C"/>
    <w:rsid w:val="00607622"/>
    <w:rsid w:val="006077CE"/>
    <w:rsid w:val="006077E9"/>
    <w:rsid w:val="006079DE"/>
    <w:rsid w:val="00607AC0"/>
    <w:rsid w:val="00607D30"/>
    <w:rsid w:val="00607D38"/>
    <w:rsid w:val="00607DDA"/>
    <w:rsid w:val="00610758"/>
    <w:rsid w:val="0061083C"/>
    <w:rsid w:val="0061087A"/>
    <w:rsid w:val="0061138D"/>
    <w:rsid w:val="006119C0"/>
    <w:rsid w:val="00611D7A"/>
    <w:rsid w:val="00612013"/>
    <w:rsid w:val="006126A3"/>
    <w:rsid w:val="00612885"/>
    <w:rsid w:val="006129B7"/>
    <w:rsid w:val="00613734"/>
    <w:rsid w:val="00614C51"/>
    <w:rsid w:val="00614FD6"/>
    <w:rsid w:val="00615149"/>
    <w:rsid w:val="00615C80"/>
    <w:rsid w:val="00615EEE"/>
    <w:rsid w:val="00616615"/>
    <w:rsid w:val="00617616"/>
    <w:rsid w:val="00617778"/>
    <w:rsid w:val="00617C90"/>
    <w:rsid w:val="00620B0F"/>
    <w:rsid w:val="00620ED7"/>
    <w:rsid w:val="00620FC0"/>
    <w:rsid w:val="006214F8"/>
    <w:rsid w:val="00621736"/>
    <w:rsid w:val="00621D26"/>
    <w:rsid w:val="0062208E"/>
    <w:rsid w:val="00622936"/>
    <w:rsid w:val="00623FA7"/>
    <w:rsid w:val="00624556"/>
    <w:rsid w:val="006249FC"/>
    <w:rsid w:val="00624D98"/>
    <w:rsid w:val="006253BB"/>
    <w:rsid w:val="00625940"/>
    <w:rsid w:val="00625CEF"/>
    <w:rsid w:val="00625F87"/>
    <w:rsid w:val="006261E1"/>
    <w:rsid w:val="006262EF"/>
    <w:rsid w:val="00626411"/>
    <w:rsid w:val="00626745"/>
    <w:rsid w:val="0062694B"/>
    <w:rsid w:val="00626B10"/>
    <w:rsid w:val="00626B6E"/>
    <w:rsid w:val="00627148"/>
    <w:rsid w:val="0062772E"/>
    <w:rsid w:val="00627890"/>
    <w:rsid w:val="00627B1A"/>
    <w:rsid w:val="00627D95"/>
    <w:rsid w:val="006300D7"/>
    <w:rsid w:val="00630165"/>
    <w:rsid w:val="0063019F"/>
    <w:rsid w:val="00630295"/>
    <w:rsid w:val="006302A6"/>
    <w:rsid w:val="00630367"/>
    <w:rsid w:val="006304A6"/>
    <w:rsid w:val="00630D2E"/>
    <w:rsid w:val="00630EEC"/>
    <w:rsid w:val="00631181"/>
    <w:rsid w:val="006313B2"/>
    <w:rsid w:val="006315C5"/>
    <w:rsid w:val="00631690"/>
    <w:rsid w:val="00631F27"/>
    <w:rsid w:val="00632572"/>
    <w:rsid w:val="0063260A"/>
    <w:rsid w:val="00632C90"/>
    <w:rsid w:val="006336A8"/>
    <w:rsid w:val="0063381B"/>
    <w:rsid w:val="00634017"/>
    <w:rsid w:val="00634051"/>
    <w:rsid w:val="00634784"/>
    <w:rsid w:val="00634889"/>
    <w:rsid w:val="00634C72"/>
    <w:rsid w:val="00634D22"/>
    <w:rsid w:val="00634D94"/>
    <w:rsid w:val="00634F9F"/>
    <w:rsid w:val="006357C5"/>
    <w:rsid w:val="00635A40"/>
    <w:rsid w:val="00635D14"/>
    <w:rsid w:val="00637EA7"/>
    <w:rsid w:val="006407A8"/>
    <w:rsid w:val="00640CAC"/>
    <w:rsid w:val="00640EDA"/>
    <w:rsid w:val="00641134"/>
    <w:rsid w:val="0064139C"/>
    <w:rsid w:val="006418C7"/>
    <w:rsid w:val="00642100"/>
    <w:rsid w:val="00642139"/>
    <w:rsid w:val="006424BD"/>
    <w:rsid w:val="006429F8"/>
    <w:rsid w:val="00642FBF"/>
    <w:rsid w:val="006433BC"/>
    <w:rsid w:val="006438A5"/>
    <w:rsid w:val="006439F7"/>
    <w:rsid w:val="00643D07"/>
    <w:rsid w:val="00643D70"/>
    <w:rsid w:val="00643FDE"/>
    <w:rsid w:val="0064406E"/>
    <w:rsid w:val="0064476B"/>
    <w:rsid w:val="006448DD"/>
    <w:rsid w:val="00644907"/>
    <w:rsid w:val="00644CC8"/>
    <w:rsid w:val="00645233"/>
    <w:rsid w:val="00645587"/>
    <w:rsid w:val="00645903"/>
    <w:rsid w:val="00645D6C"/>
    <w:rsid w:val="00645FBD"/>
    <w:rsid w:val="00646458"/>
    <w:rsid w:val="0064662D"/>
    <w:rsid w:val="00646AA1"/>
    <w:rsid w:val="00646E9C"/>
    <w:rsid w:val="0064725E"/>
    <w:rsid w:val="00647750"/>
    <w:rsid w:val="00647E1E"/>
    <w:rsid w:val="00650039"/>
    <w:rsid w:val="00650449"/>
    <w:rsid w:val="006505DA"/>
    <w:rsid w:val="006506EB"/>
    <w:rsid w:val="006509D0"/>
    <w:rsid w:val="0065122B"/>
    <w:rsid w:val="0065125A"/>
    <w:rsid w:val="0065147B"/>
    <w:rsid w:val="006514DE"/>
    <w:rsid w:val="00651E40"/>
    <w:rsid w:val="00652927"/>
    <w:rsid w:val="00652E40"/>
    <w:rsid w:val="00652E41"/>
    <w:rsid w:val="00652EDA"/>
    <w:rsid w:val="006531A0"/>
    <w:rsid w:val="00653705"/>
    <w:rsid w:val="00653782"/>
    <w:rsid w:val="00653B5A"/>
    <w:rsid w:val="00653CAA"/>
    <w:rsid w:val="00653D47"/>
    <w:rsid w:val="00654005"/>
    <w:rsid w:val="0065407D"/>
    <w:rsid w:val="0065464C"/>
    <w:rsid w:val="00654A1C"/>
    <w:rsid w:val="00654F43"/>
    <w:rsid w:val="00655930"/>
    <w:rsid w:val="00655BB4"/>
    <w:rsid w:val="00656298"/>
    <w:rsid w:val="006563A5"/>
    <w:rsid w:val="00656481"/>
    <w:rsid w:val="00656B6F"/>
    <w:rsid w:val="006573CB"/>
    <w:rsid w:val="0066041B"/>
    <w:rsid w:val="00660C30"/>
    <w:rsid w:val="00660E02"/>
    <w:rsid w:val="00661069"/>
    <w:rsid w:val="00661469"/>
    <w:rsid w:val="00661B70"/>
    <w:rsid w:val="00661F1C"/>
    <w:rsid w:val="00661F87"/>
    <w:rsid w:val="00662229"/>
    <w:rsid w:val="00662326"/>
    <w:rsid w:val="00662471"/>
    <w:rsid w:val="0066277F"/>
    <w:rsid w:val="00662AC6"/>
    <w:rsid w:val="00662ADC"/>
    <w:rsid w:val="00662F78"/>
    <w:rsid w:val="006631D6"/>
    <w:rsid w:val="006631D9"/>
    <w:rsid w:val="006631EB"/>
    <w:rsid w:val="0066354A"/>
    <w:rsid w:val="00663630"/>
    <w:rsid w:val="0066398C"/>
    <w:rsid w:val="0066455A"/>
    <w:rsid w:val="006645D7"/>
    <w:rsid w:val="00664704"/>
    <w:rsid w:val="00664C7E"/>
    <w:rsid w:val="00665218"/>
    <w:rsid w:val="00665304"/>
    <w:rsid w:val="006653CD"/>
    <w:rsid w:val="0066567F"/>
    <w:rsid w:val="00665AC8"/>
    <w:rsid w:val="0066605D"/>
    <w:rsid w:val="006660C6"/>
    <w:rsid w:val="00666176"/>
    <w:rsid w:val="006662DB"/>
    <w:rsid w:val="00666395"/>
    <w:rsid w:val="00666D71"/>
    <w:rsid w:val="00666DD8"/>
    <w:rsid w:val="00666F5E"/>
    <w:rsid w:val="0066720C"/>
    <w:rsid w:val="00667A21"/>
    <w:rsid w:val="00667E2B"/>
    <w:rsid w:val="00667FA0"/>
    <w:rsid w:val="006705F0"/>
    <w:rsid w:val="00670B5A"/>
    <w:rsid w:val="00670B7C"/>
    <w:rsid w:val="00670BDC"/>
    <w:rsid w:val="00670E91"/>
    <w:rsid w:val="00671147"/>
    <w:rsid w:val="00671283"/>
    <w:rsid w:val="006716FC"/>
    <w:rsid w:val="00671860"/>
    <w:rsid w:val="00671B36"/>
    <w:rsid w:val="006726F6"/>
    <w:rsid w:val="00672EEF"/>
    <w:rsid w:val="00672F45"/>
    <w:rsid w:val="00672FE3"/>
    <w:rsid w:val="00673B4E"/>
    <w:rsid w:val="00673D59"/>
    <w:rsid w:val="00673F38"/>
    <w:rsid w:val="006748D3"/>
    <w:rsid w:val="0067490A"/>
    <w:rsid w:val="00674A87"/>
    <w:rsid w:val="00674D11"/>
    <w:rsid w:val="0067503B"/>
    <w:rsid w:val="006752A2"/>
    <w:rsid w:val="00675719"/>
    <w:rsid w:val="00675A59"/>
    <w:rsid w:val="00676180"/>
    <w:rsid w:val="006765FF"/>
    <w:rsid w:val="00676689"/>
    <w:rsid w:val="00676FB8"/>
    <w:rsid w:val="00677065"/>
    <w:rsid w:val="00677710"/>
    <w:rsid w:val="00677861"/>
    <w:rsid w:val="00677D2E"/>
    <w:rsid w:val="00677FD3"/>
    <w:rsid w:val="0068057B"/>
    <w:rsid w:val="006810C8"/>
    <w:rsid w:val="00681497"/>
    <w:rsid w:val="00682DE5"/>
    <w:rsid w:val="00683590"/>
    <w:rsid w:val="00683A98"/>
    <w:rsid w:val="00683B88"/>
    <w:rsid w:val="00683D3E"/>
    <w:rsid w:val="00684109"/>
    <w:rsid w:val="0068422A"/>
    <w:rsid w:val="006842E2"/>
    <w:rsid w:val="00684F8A"/>
    <w:rsid w:val="006853A9"/>
    <w:rsid w:val="0068547F"/>
    <w:rsid w:val="00685676"/>
    <w:rsid w:val="00685982"/>
    <w:rsid w:val="00685CB5"/>
    <w:rsid w:val="00686260"/>
    <w:rsid w:val="0068668A"/>
    <w:rsid w:val="00686A8E"/>
    <w:rsid w:val="00686BCA"/>
    <w:rsid w:val="006874D0"/>
    <w:rsid w:val="0068764D"/>
    <w:rsid w:val="00687853"/>
    <w:rsid w:val="00687E60"/>
    <w:rsid w:val="00687F34"/>
    <w:rsid w:val="006906C2"/>
    <w:rsid w:val="00690960"/>
    <w:rsid w:val="00690CF3"/>
    <w:rsid w:val="00690D66"/>
    <w:rsid w:val="00690D77"/>
    <w:rsid w:val="00691126"/>
    <w:rsid w:val="006915A2"/>
    <w:rsid w:val="0069270A"/>
    <w:rsid w:val="006928D1"/>
    <w:rsid w:val="00692DD6"/>
    <w:rsid w:val="00692E19"/>
    <w:rsid w:val="00693233"/>
    <w:rsid w:val="0069399B"/>
    <w:rsid w:val="00693A52"/>
    <w:rsid w:val="00693F6C"/>
    <w:rsid w:val="00694E8D"/>
    <w:rsid w:val="00694F02"/>
    <w:rsid w:val="006950CC"/>
    <w:rsid w:val="00695290"/>
    <w:rsid w:val="006959A6"/>
    <w:rsid w:val="00695B1C"/>
    <w:rsid w:val="006961A9"/>
    <w:rsid w:val="00696285"/>
    <w:rsid w:val="006962AF"/>
    <w:rsid w:val="00696390"/>
    <w:rsid w:val="006966A2"/>
    <w:rsid w:val="00696BBF"/>
    <w:rsid w:val="00696F20"/>
    <w:rsid w:val="006A04EB"/>
    <w:rsid w:val="006A0B16"/>
    <w:rsid w:val="006A0D86"/>
    <w:rsid w:val="006A0F99"/>
    <w:rsid w:val="006A1207"/>
    <w:rsid w:val="006A1A51"/>
    <w:rsid w:val="006A1A83"/>
    <w:rsid w:val="006A1AC3"/>
    <w:rsid w:val="006A1CBE"/>
    <w:rsid w:val="006A2091"/>
    <w:rsid w:val="006A3C12"/>
    <w:rsid w:val="006A40A9"/>
    <w:rsid w:val="006A4100"/>
    <w:rsid w:val="006A443D"/>
    <w:rsid w:val="006A4738"/>
    <w:rsid w:val="006A47E7"/>
    <w:rsid w:val="006A4BC4"/>
    <w:rsid w:val="006A54AF"/>
    <w:rsid w:val="006A5A1E"/>
    <w:rsid w:val="006A5EBD"/>
    <w:rsid w:val="006A664F"/>
    <w:rsid w:val="006A67AF"/>
    <w:rsid w:val="006A6838"/>
    <w:rsid w:val="006A6913"/>
    <w:rsid w:val="006A6996"/>
    <w:rsid w:val="006A6AE2"/>
    <w:rsid w:val="006A6C31"/>
    <w:rsid w:val="006A6EC5"/>
    <w:rsid w:val="006A724F"/>
    <w:rsid w:val="006A7D61"/>
    <w:rsid w:val="006A7FAE"/>
    <w:rsid w:val="006B007A"/>
    <w:rsid w:val="006B00CF"/>
    <w:rsid w:val="006B0568"/>
    <w:rsid w:val="006B059C"/>
    <w:rsid w:val="006B0D7E"/>
    <w:rsid w:val="006B11EC"/>
    <w:rsid w:val="006B1208"/>
    <w:rsid w:val="006B140D"/>
    <w:rsid w:val="006B178C"/>
    <w:rsid w:val="006B17DA"/>
    <w:rsid w:val="006B1AE4"/>
    <w:rsid w:val="006B1C40"/>
    <w:rsid w:val="006B1CA7"/>
    <w:rsid w:val="006B2157"/>
    <w:rsid w:val="006B253D"/>
    <w:rsid w:val="006B26CE"/>
    <w:rsid w:val="006B2F6F"/>
    <w:rsid w:val="006B3524"/>
    <w:rsid w:val="006B3850"/>
    <w:rsid w:val="006B3953"/>
    <w:rsid w:val="006B3C13"/>
    <w:rsid w:val="006B3F71"/>
    <w:rsid w:val="006B412E"/>
    <w:rsid w:val="006B4B68"/>
    <w:rsid w:val="006B4EF4"/>
    <w:rsid w:val="006B4F53"/>
    <w:rsid w:val="006B5044"/>
    <w:rsid w:val="006B5168"/>
    <w:rsid w:val="006B5246"/>
    <w:rsid w:val="006B5678"/>
    <w:rsid w:val="006B57CE"/>
    <w:rsid w:val="006B6656"/>
    <w:rsid w:val="006B6D87"/>
    <w:rsid w:val="006B7116"/>
    <w:rsid w:val="006B75D2"/>
    <w:rsid w:val="006B7C44"/>
    <w:rsid w:val="006B7DBF"/>
    <w:rsid w:val="006C01D2"/>
    <w:rsid w:val="006C0554"/>
    <w:rsid w:val="006C09B9"/>
    <w:rsid w:val="006C09F2"/>
    <w:rsid w:val="006C0EE6"/>
    <w:rsid w:val="006C241F"/>
    <w:rsid w:val="006C2D1E"/>
    <w:rsid w:val="006C366D"/>
    <w:rsid w:val="006C39A7"/>
    <w:rsid w:val="006C3E60"/>
    <w:rsid w:val="006C4211"/>
    <w:rsid w:val="006C4922"/>
    <w:rsid w:val="006C574D"/>
    <w:rsid w:val="006C5AB6"/>
    <w:rsid w:val="006C5C72"/>
    <w:rsid w:val="006C5EB5"/>
    <w:rsid w:val="006C73D1"/>
    <w:rsid w:val="006C76A0"/>
    <w:rsid w:val="006D0082"/>
    <w:rsid w:val="006D0195"/>
    <w:rsid w:val="006D02B9"/>
    <w:rsid w:val="006D059C"/>
    <w:rsid w:val="006D0A7D"/>
    <w:rsid w:val="006D0D08"/>
    <w:rsid w:val="006D0ED2"/>
    <w:rsid w:val="006D110E"/>
    <w:rsid w:val="006D18CA"/>
    <w:rsid w:val="006D1E5C"/>
    <w:rsid w:val="006D2201"/>
    <w:rsid w:val="006D237A"/>
    <w:rsid w:val="006D3004"/>
    <w:rsid w:val="006D33EC"/>
    <w:rsid w:val="006D3651"/>
    <w:rsid w:val="006D381F"/>
    <w:rsid w:val="006D3886"/>
    <w:rsid w:val="006D39AD"/>
    <w:rsid w:val="006D44E2"/>
    <w:rsid w:val="006D4B83"/>
    <w:rsid w:val="006D52D0"/>
    <w:rsid w:val="006D5B4D"/>
    <w:rsid w:val="006D610E"/>
    <w:rsid w:val="006D6326"/>
    <w:rsid w:val="006D695D"/>
    <w:rsid w:val="006D69DE"/>
    <w:rsid w:val="006D6B98"/>
    <w:rsid w:val="006D6FC7"/>
    <w:rsid w:val="006D7574"/>
    <w:rsid w:val="006D7776"/>
    <w:rsid w:val="006D7BE9"/>
    <w:rsid w:val="006D7D39"/>
    <w:rsid w:val="006D7FB5"/>
    <w:rsid w:val="006E0A6B"/>
    <w:rsid w:val="006E0B67"/>
    <w:rsid w:val="006E0CB0"/>
    <w:rsid w:val="006E0DBA"/>
    <w:rsid w:val="006E208E"/>
    <w:rsid w:val="006E21E4"/>
    <w:rsid w:val="006E2834"/>
    <w:rsid w:val="006E289A"/>
    <w:rsid w:val="006E289D"/>
    <w:rsid w:val="006E2906"/>
    <w:rsid w:val="006E3A1C"/>
    <w:rsid w:val="006E4452"/>
    <w:rsid w:val="006E4572"/>
    <w:rsid w:val="006E46B3"/>
    <w:rsid w:val="006E4E31"/>
    <w:rsid w:val="006E5006"/>
    <w:rsid w:val="006E5067"/>
    <w:rsid w:val="006E59BA"/>
    <w:rsid w:val="006E5D29"/>
    <w:rsid w:val="006E5DA3"/>
    <w:rsid w:val="006E6DC7"/>
    <w:rsid w:val="006E74AF"/>
    <w:rsid w:val="006E7DC9"/>
    <w:rsid w:val="006E7FAE"/>
    <w:rsid w:val="006F01DA"/>
    <w:rsid w:val="006F0514"/>
    <w:rsid w:val="006F076D"/>
    <w:rsid w:val="006F08F4"/>
    <w:rsid w:val="006F092B"/>
    <w:rsid w:val="006F0C4B"/>
    <w:rsid w:val="006F12AC"/>
    <w:rsid w:val="006F1574"/>
    <w:rsid w:val="006F1829"/>
    <w:rsid w:val="006F1AB2"/>
    <w:rsid w:val="006F1D76"/>
    <w:rsid w:val="006F1F56"/>
    <w:rsid w:val="006F27AA"/>
    <w:rsid w:val="006F3043"/>
    <w:rsid w:val="006F34B7"/>
    <w:rsid w:val="006F3D75"/>
    <w:rsid w:val="006F3DE5"/>
    <w:rsid w:val="006F3FA8"/>
    <w:rsid w:val="006F48E2"/>
    <w:rsid w:val="006F495F"/>
    <w:rsid w:val="006F4DAF"/>
    <w:rsid w:val="006F5080"/>
    <w:rsid w:val="006F54E5"/>
    <w:rsid w:val="006F5A20"/>
    <w:rsid w:val="006F6366"/>
    <w:rsid w:val="006F6858"/>
    <w:rsid w:val="006F6A07"/>
    <w:rsid w:val="006F6B54"/>
    <w:rsid w:val="006F6EDB"/>
    <w:rsid w:val="006F6EFA"/>
    <w:rsid w:val="006F6F2D"/>
    <w:rsid w:val="006F6F67"/>
    <w:rsid w:val="006F736D"/>
    <w:rsid w:val="006F7573"/>
    <w:rsid w:val="006F77CF"/>
    <w:rsid w:val="006F79CC"/>
    <w:rsid w:val="006F7ADA"/>
    <w:rsid w:val="006F7E60"/>
    <w:rsid w:val="00700BE2"/>
    <w:rsid w:val="00700F46"/>
    <w:rsid w:val="007014C5"/>
    <w:rsid w:val="00702276"/>
    <w:rsid w:val="007026DE"/>
    <w:rsid w:val="007027DD"/>
    <w:rsid w:val="0070280A"/>
    <w:rsid w:val="00702820"/>
    <w:rsid w:val="0070283A"/>
    <w:rsid w:val="00702853"/>
    <w:rsid w:val="00702AD3"/>
    <w:rsid w:val="00702D74"/>
    <w:rsid w:val="00702F05"/>
    <w:rsid w:val="00703317"/>
    <w:rsid w:val="00703406"/>
    <w:rsid w:val="00703478"/>
    <w:rsid w:val="0070357D"/>
    <w:rsid w:val="00703CB7"/>
    <w:rsid w:val="00703DB6"/>
    <w:rsid w:val="00703F1B"/>
    <w:rsid w:val="00704062"/>
    <w:rsid w:val="00704313"/>
    <w:rsid w:val="00704A02"/>
    <w:rsid w:val="00704B9A"/>
    <w:rsid w:val="0070507D"/>
    <w:rsid w:val="00705254"/>
    <w:rsid w:val="00705D1D"/>
    <w:rsid w:val="00705F46"/>
    <w:rsid w:val="00705FA1"/>
    <w:rsid w:val="007060C9"/>
    <w:rsid w:val="0070646E"/>
    <w:rsid w:val="00706686"/>
    <w:rsid w:val="00707064"/>
    <w:rsid w:val="00707172"/>
    <w:rsid w:val="00707770"/>
    <w:rsid w:val="00707ACC"/>
    <w:rsid w:val="00707C5C"/>
    <w:rsid w:val="00707D3A"/>
    <w:rsid w:val="00710058"/>
    <w:rsid w:val="00710096"/>
    <w:rsid w:val="0071066D"/>
    <w:rsid w:val="0071078F"/>
    <w:rsid w:val="00711097"/>
    <w:rsid w:val="0071198D"/>
    <w:rsid w:val="007121F2"/>
    <w:rsid w:val="00712542"/>
    <w:rsid w:val="007125B7"/>
    <w:rsid w:val="007125D8"/>
    <w:rsid w:val="00712AA2"/>
    <w:rsid w:val="00712F5A"/>
    <w:rsid w:val="00713080"/>
    <w:rsid w:val="007132D7"/>
    <w:rsid w:val="007135D1"/>
    <w:rsid w:val="007136BA"/>
    <w:rsid w:val="007143B2"/>
    <w:rsid w:val="00714465"/>
    <w:rsid w:val="00714901"/>
    <w:rsid w:val="00715334"/>
    <w:rsid w:val="007156C4"/>
    <w:rsid w:val="00715886"/>
    <w:rsid w:val="007158D7"/>
    <w:rsid w:val="007164B8"/>
    <w:rsid w:val="0071656F"/>
    <w:rsid w:val="00716881"/>
    <w:rsid w:val="00716FCE"/>
    <w:rsid w:val="00717431"/>
    <w:rsid w:val="007174EE"/>
    <w:rsid w:val="00717BF0"/>
    <w:rsid w:val="00717F55"/>
    <w:rsid w:val="00720259"/>
    <w:rsid w:val="00720AED"/>
    <w:rsid w:val="00720CE4"/>
    <w:rsid w:val="007214D9"/>
    <w:rsid w:val="0072166D"/>
    <w:rsid w:val="00721BB2"/>
    <w:rsid w:val="00722110"/>
    <w:rsid w:val="007228BD"/>
    <w:rsid w:val="00722CA4"/>
    <w:rsid w:val="00723789"/>
    <w:rsid w:val="007237E8"/>
    <w:rsid w:val="0072389B"/>
    <w:rsid w:val="00723CC0"/>
    <w:rsid w:val="00724667"/>
    <w:rsid w:val="007249B4"/>
    <w:rsid w:val="00725B32"/>
    <w:rsid w:val="00725D1E"/>
    <w:rsid w:val="0072636E"/>
    <w:rsid w:val="007269B9"/>
    <w:rsid w:val="00726AB8"/>
    <w:rsid w:val="00726B94"/>
    <w:rsid w:val="00726BA3"/>
    <w:rsid w:val="00726FBB"/>
    <w:rsid w:val="00727560"/>
    <w:rsid w:val="0072776D"/>
    <w:rsid w:val="007277FE"/>
    <w:rsid w:val="007278AB"/>
    <w:rsid w:val="007304DD"/>
    <w:rsid w:val="0073105E"/>
    <w:rsid w:val="007310F2"/>
    <w:rsid w:val="007311DF"/>
    <w:rsid w:val="007314AD"/>
    <w:rsid w:val="007316DF"/>
    <w:rsid w:val="007320A6"/>
    <w:rsid w:val="007323A1"/>
    <w:rsid w:val="0073246B"/>
    <w:rsid w:val="00732E28"/>
    <w:rsid w:val="00733013"/>
    <w:rsid w:val="00733349"/>
    <w:rsid w:val="00733D85"/>
    <w:rsid w:val="007348D6"/>
    <w:rsid w:val="00735188"/>
    <w:rsid w:val="007358DD"/>
    <w:rsid w:val="007359D7"/>
    <w:rsid w:val="007359F3"/>
    <w:rsid w:val="007361D9"/>
    <w:rsid w:val="00736481"/>
    <w:rsid w:val="00736A59"/>
    <w:rsid w:val="00736AFA"/>
    <w:rsid w:val="00736C0A"/>
    <w:rsid w:val="007375A0"/>
    <w:rsid w:val="00737814"/>
    <w:rsid w:val="007378BA"/>
    <w:rsid w:val="007379B3"/>
    <w:rsid w:val="00737E6C"/>
    <w:rsid w:val="00737EE3"/>
    <w:rsid w:val="007406B2"/>
    <w:rsid w:val="00740C9F"/>
    <w:rsid w:val="00740D4A"/>
    <w:rsid w:val="00741992"/>
    <w:rsid w:val="007419CD"/>
    <w:rsid w:val="00741D4B"/>
    <w:rsid w:val="007427EC"/>
    <w:rsid w:val="0074377F"/>
    <w:rsid w:val="00743A41"/>
    <w:rsid w:val="00743BBA"/>
    <w:rsid w:val="00743E64"/>
    <w:rsid w:val="0074415F"/>
    <w:rsid w:val="00744523"/>
    <w:rsid w:val="007457F5"/>
    <w:rsid w:val="007459AB"/>
    <w:rsid w:val="00745DF8"/>
    <w:rsid w:val="00745EC7"/>
    <w:rsid w:val="007460F2"/>
    <w:rsid w:val="0074624A"/>
    <w:rsid w:val="007464A1"/>
    <w:rsid w:val="00746768"/>
    <w:rsid w:val="007468E1"/>
    <w:rsid w:val="00746AB4"/>
    <w:rsid w:val="00746DAC"/>
    <w:rsid w:val="00747264"/>
    <w:rsid w:val="00747935"/>
    <w:rsid w:val="007501D0"/>
    <w:rsid w:val="007503B9"/>
    <w:rsid w:val="007506E8"/>
    <w:rsid w:val="00750830"/>
    <w:rsid w:val="00750B42"/>
    <w:rsid w:val="00751632"/>
    <w:rsid w:val="00751758"/>
    <w:rsid w:val="0075286F"/>
    <w:rsid w:val="007528E2"/>
    <w:rsid w:val="00752E17"/>
    <w:rsid w:val="007538D1"/>
    <w:rsid w:val="00753A02"/>
    <w:rsid w:val="00753C50"/>
    <w:rsid w:val="00753DF0"/>
    <w:rsid w:val="0075402D"/>
    <w:rsid w:val="00754097"/>
    <w:rsid w:val="00754B0F"/>
    <w:rsid w:val="00754B77"/>
    <w:rsid w:val="007553C0"/>
    <w:rsid w:val="0075598B"/>
    <w:rsid w:val="00756321"/>
    <w:rsid w:val="007568D7"/>
    <w:rsid w:val="00757A52"/>
    <w:rsid w:val="00757AAC"/>
    <w:rsid w:val="0076072F"/>
    <w:rsid w:val="0076108C"/>
    <w:rsid w:val="007614B7"/>
    <w:rsid w:val="00761A6A"/>
    <w:rsid w:val="00761AD4"/>
    <w:rsid w:val="00761AEF"/>
    <w:rsid w:val="00761D4B"/>
    <w:rsid w:val="00762134"/>
    <w:rsid w:val="0076250A"/>
    <w:rsid w:val="007627D6"/>
    <w:rsid w:val="00762B19"/>
    <w:rsid w:val="00763268"/>
    <w:rsid w:val="007636B2"/>
    <w:rsid w:val="007644AB"/>
    <w:rsid w:val="007644F3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8EE"/>
    <w:rsid w:val="00766A0D"/>
    <w:rsid w:val="00766A2C"/>
    <w:rsid w:val="007678AB"/>
    <w:rsid w:val="007678C0"/>
    <w:rsid w:val="00767B9B"/>
    <w:rsid w:val="007700E9"/>
    <w:rsid w:val="00770A42"/>
    <w:rsid w:val="0077195B"/>
    <w:rsid w:val="0077277B"/>
    <w:rsid w:val="00772B76"/>
    <w:rsid w:val="00772C84"/>
    <w:rsid w:val="00772EE9"/>
    <w:rsid w:val="0077304D"/>
    <w:rsid w:val="007737B9"/>
    <w:rsid w:val="00773A9B"/>
    <w:rsid w:val="00773DC2"/>
    <w:rsid w:val="00773E86"/>
    <w:rsid w:val="00774029"/>
    <w:rsid w:val="00774209"/>
    <w:rsid w:val="00774385"/>
    <w:rsid w:val="00774723"/>
    <w:rsid w:val="00774784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6FA9"/>
    <w:rsid w:val="007772F3"/>
    <w:rsid w:val="007778F6"/>
    <w:rsid w:val="00777D2D"/>
    <w:rsid w:val="00780578"/>
    <w:rsid w:val="007806CB"/>
    <w:rsid w:val="00780735"/>
    <w:rsid w:val="0078085C"/>
    <w:rsid w:val="00780B3C"/>
    <w:rsid w:val="0078181C"/>
    <w:rsid w:val="00782368"/>
    <w:rsid w:val="00782D60"/>
    <w:rsid w:val="00783003"/>
    <w:rsid w:val="007831B3"/>
    <w:rsid w:val="00783551"/>
    <w:rsid w:val="007836D5"/>
    <w:rsid w:val="00783867"/>
    <w:rsid w:val="00783917"/>
    <w:rsid w:val="00784290"/>
    <w:rsid w:val="007844C6"/>
    <w:rsid w:val="00785056"/>
    <w:rsid w:val="0078538C"/>
    <w:rsid w:val="007853E6"/>
    <w:rsid w:val="007856FE"/>
    <w:rsid w:val="0078572C"/>
    <w:rsid w:val="00785739"/>
    <w:rsid w:val="007861B3"/>
    <w:rsid w:val="007866F7"/>
    <w:rsid w:val="00786940"/>
    <w:rsid w:val="007869F9"/>
    <w:rsid w:val="00786D50"/>
    <w:rsid w:val="00787197"/>
    <w:rsid w:val="007873DD"/>
    <w:rsid w:val="00787CC3"/>
    <w:rsid w:val="0079048D"/>
    <w:rsid w:val="00790931"/>
    <w:rsid w:val="007909B3"/>
    <w:rsid w:val="007917B2"/>
    <w:rsid w:val="007917F7"/>
    <w:rsid w:val="00791B7E"/>
    <w:rsid w:val="00791F1F"/>
    <w:rsid w:val="007922F8"/>
    <w:rsid w:val="007923A0"/>
    <w:rsid w:val="007928CB"/>
    <w:rsid w:val="00792C52"/>
    <w:rsid w:val="00792CBD"/>
    <w:rsid w:val="00792CD6"/>
    <w:rsid w:val="007931BA"/>
    <w:rsid w:val="00793864"/>
    <w:rsid w:val="007938A4"/>
    <w:rsid w:val="00793A22"/>
    <w:rsid w:val="00793B1A"/>
    <w:rsid w:val="00794000"/>
    <w:rsid w:val="007943FA"/>
    <w:rsid w:val="0079442D"/>
    <w:rsid w:val="00794441"/>
    <w:rsid w:val="00794888"/>
    <w:rsid w:val="00794F42"/>
    <w:rsid w:val="0079529E"/>
    <w:rsid w:val="00795429"/>
    <w:rsid w:val="007955D5"/>
    <w:rsid w:val="00795E88"/>
    <w:rsid w:val="00795F68"/>
    <w:rsid w:val="00796155"/>
    <w:rsid w:val="0079616E"/>
    <w:rsid w:val="00796522"/>
    <w:rsid w:val="00796CCE"/>
    <w:rsid w:val="00796D42"/>
    <w:rsid w:val="0079721F"/>
    <w:rsid w:val="007973C9"/>
    <w:rsid w:val="00797B9C"/>
    <w:rsid w:val="00797CCE"/>
    <w:rsid w:val="00797D98"/>
    <w:rsid w:val="007A0487"/>
    <w:rsid w:val="007A08F2"/>
    <w:rsid w:val="007A09FF"/>
    <w:rsid w:val="007A0D60"/>
    <w:rsid w:val="007A2225"/>
    <w:rsid w:val="007A2720"/>
    <w:rsid w:val="007A276C"/>
    <w:rsid w:val="007A29D9"/>
    <w:rsid w:val="007A31BC"/>
    <w:rsid w:val="007A36ED"/>
    <w:rsid w:val="007A3D39"/>
    <w:rsid w:val="007A4999"/>
    <w:rsid w:val="007A4B19"/>
    <w:rsid w:val="007A4CD1"/>
    <w:rsid w:val="007A4DC8"/>
    <w:rsid w:val="007A4EBB"/>
    <w:rsid w:val="007A5064"/>
    <w:rsid w:val="007A5A94"/>
    <w:rsid w:val="007A6237"/>
    <w:rsid w:val="007A6799"/>
    <w:rsid w:val="007A696A"/>
    <w:rsid w:val="007A6F06"/>
    <w:rsid w:val="007A76A0"/>
    <w:rsid w:val="007A79C8"/>
    <w:rsid w:val="007B0118"/>
    <w:rsid w:val="007B0952"/>
    <w:rsid w:val="007B0BD3"/>
    <w:rsid w:val="007B0E47"/>
    <w:rsid w:val="007B149C"/>
    <w:rsid w:val="007B2536"/>
    <w:rsid w:val="007B3952"/>
    <w:rsid w:val="007B3D4F"/>
    <w:rsid w:val="007B446A"/>
    <w:rsid w:val="007B4498"/>
    <w:rsid w:val="007B4BBE"/>
    <w:rsid w:val="007B4F15"/>
    <w:rsid w:val="007B50D1"/>
    <w:rsid w:val="007B512A"/>
    <w:rsid w:val="007B52D8"/>
    <w:rsid w:val="007B5967"/>
    <w:rsid w:val="007B5E6D"/>
    <w:rsid w:val="007B6720"/>
    <w:rsid w:val="007B7411"/>
    <w:rsid w:val="007B744C"/>
    <w:rsid w:val="007B74F1"/>
    <w:rsid w:val="007B7D7B"/>
    <w:rsid w:val="007C0430"/>
    <w:rsid w:val="007C064A"/>
    <w:rsid w:val="007C065A"/>
    <w:rsid w:val="007C06BA"/>
    <w:rsid w:val="007C08CB"/>
    <w:rsid w:val="007C0B81"/>
    <w:rsid w:val="007C0B8F"/>
    <w:rsid w:val="007C1493"/>
    <w:rsid w:val="007C150E"/>
    <w:rsid w:val="007C172E"/>
    <w:rsid w:val="007C1909"/>
    <w:rsid w:val="007C1ABF"/>
    <w:rsid w:val="007C2368"/>
    <w:rsid w:val="007C319D"/>
    <w:rsid w:val="007C31E4"/>
    <w:rsid w:val="007C377C"/>
    <w:rsid w:val="007C3D26"/>
    <w:rsid w:val="007C4E6B"/>
    <w:rsid w:val="007C4F48"/>
    <w:rsid w:val="007C50C2"/>
    <w:rsid w:val="007C53D4"/>
    <w:rsid w:val="007C5983"/>
    <w:rsid w:val="007C59ED"/>
    <w:rsid w:val="007C609F"/>
    <w:rsid w:val="007C6543"/>
    <w:rsid w:val="007C6B55"/>
    <w:rsid w:val="007C7ACC"/>
    <w:rsid w:val="007D052D"/>
    <w:rsid w:val="007D0707"/>
    <w:rsid w:val="007D0808"/>
    <w:rsid w:val="007D10FB"/>
    <w:rsid w:val="007D130E"/>
    <w:rsid w:val="007D180C"/>
    <w:rsid w:val="007D1BFF"/>
    <w:rsid w:val="007D1F62"/>
    <w:rsid w:val="007D25D2"/>
    <w:rsid w:val="007D2610"/>
    <w:rsid w:val="007D2D17"/>
    <w:rsid w:val="007D2DFC"/>
    <w:rsid w:val="007D336F"/>
    <w:rsid w:val="007D36F1"/>
    <w:rsid w:val="007D3A6D"/>
    <w:rsid w:val="007D3D72"/>
    <w:rsid w:val="007D457A"/>
    <w:rsid w:val="007D4827"/>
    <w:rsid w:val="007D4900"/>
    <w:rsid w:val="007D4E5B"/>
    <w:rsid w:val="007D4FAC"/>
    <w:rsid w:val="007D54F5"/>
    <w:rsid w:val="007D5C22"/>
    <w:rsid w:val="007D5CDD"/>
    <w:rsid w:val="007D637A"/>
    <w:rsid w:val="007D6BB2"/>
    <w:rsid w:val="007D6E8E"/>
    <w:rsid w:val="007D7072"/>
    <w:rsid w:val="007D7142"/>
    <w:rsid w:val="007D731D"/>
    <w:rsid w:val="007E06D6"/>
    <w:rsid w:val="007E0B52"/>
    <w:rsid w:val="007E0E1A"/>
    <w:rsid w:val="007E188C"/>
    <w:rsid w:val="007E1E85"/>
    <w:rsid w:val="007E1F63"/>
    <w:rsid w:val="007E1FF8"/>
    <w:rsid w:val="007E23A2"/>
    <w:rsid w:val="007E2488"/>
    <w:rsid w:val="007E26F7"/>
    <w:rsid w:val="007E2E0B"/>
    <w:rsid w:val="007E3B26"/>
    <w:rsid w:val="007E3B8F"/>
    <w:rsid w:val="007E3EE8"/>
    <w:rsid w:val="007E3F7F"/>
    <w:rsid w:val="007E4488"/>
    <w:rsid w:val="007E46BB"/>
    <w:rsid w:val="007E4DC5"/>
    <w:rsid w:val="007E5A0B"/>
    <w:rsid w:val="007E62A0"/>
    <w:rsid w:val="007E6913"/>
    <w:rsid w:val="007E7122"/>
    <w:rsid w:val="007E76A0"/>
    <w:rsid w:val="007E76F2"/>
    <w:rsid w:val="007E7B23"/>
    <w:rsid w:val="007E7FB5"/>
    <w:rsid w:val="007E7FB6"/>
    <w:rsid w:val="007F033C"/>
    <w:rsid w:val="007F0960"/>
    <w:rsid w:val="007F0B4B"/>
    <w:rsid w:val="007F0B7E"/>
    <w:rsid w:val="007F0CE2"/>
    <w:rsid w:val="007F0E6B"/>
    <w:rsid w:val="007F0F5C"/>
    <w:rsid w:val="007F11E8"/>
    <w:rsid w:val="007F12FC"/>
    <w:rsid w:val="007F1803"/>
    <w:rsid w:val="007F262C"/>
    <w:rsid w:val="007F2759"/>
    <w:rsid w:val="007F3468"/>
    <w:rsid w:val="007F36EE"/>
    <w:rsid w:val="007F4174"/>
    <w:rsid w:val="007F42FC"/>
    <w:rsid w:val="007F44C3"/>
    <w:rsid w:val="007F499A"/>
    <w:rsid w:val="007F4E74"/>
    <w:rsid w:val="007F5178"/>
    <w:rsid w:val="007F5295"/>
    <w:rsid w:val="007F5A8E"/>
    <w:rsid w:val="007F5B09"/>
    <w:rsid w:val="007F62AF"/>
    <w:rsid w:val="007F6335"/>
    <w:rsid w:val="007F749D"/>
    <w:rsid w:val="007F74BD"/>
    <w:rsid w:val="007F750E"/>
    <w:rsid w:val="007F758E"/>
    <w:rsid w:val="007F7A8D"/>
    <w:rsid w:val="007F7ACC"/>
    <w:rsid w:val="007F7B9A"/>
    <w:rsid w:val="008003B9"/>
    <w:rsid w:val="00800861"/>
    <w:rsid w:val="00800B8E"/>
    <w:rsid w:val="00801161"/>
    <w:rsid w:val="00801351"/>
    <w:rsid w:val="008014A3"/>
    <w:rsid w:val="00801767"/>
    <w:rsid w:val="00801B02"/>
    <w:rsid w:val="008025E7"/>
    <w:rsid w:val="008028C2"/>
    <w:rsid w:val="00802A00"/>
    <w:rsid w:val="00802ADC"/>
    <w:rsid w:val="00804A7D"/>
    <w:rsid w:val="00804E2E"/>
    <w:rsid w:val="00805674"/>
    <w:rsid w:val="00805716"/>
    <w:rsid w:val="00805AEA"/>
    <w:rsid w:val="00805DC3"/>
    <w:rsid w:val="008060C2"/>
    <w:rsid w:val="00806913"/>
    <w:rsid w:val="00806981"/>
    <w:rsid w:val="00806B51"/>
    <w:rsid w:val="00806C42"/>
    <w:rsid w:val="00806DE1"/>
    <w:rsid w:val="00807421"/>
    <w:rsid w:val="0080779D"/>
    <w:rsid w:val="00807E69"/>
    <w:rsid w:val="008100A0"/>
    <w:rsid w:val="00810405"/>
    <w:rsid w:val="008116A4"/>
    <w:rsid w:val="00811EB2"/>
    <w:rsid w:val="0081217C"/>
    <w:rsid w:val="00812180"/>
    <w:rsid w:val="008127B6"/>
    <w:rsid w:val="008127D0"/>
    <w:rsid w:val="00812889"/>
    <w:rsid w:val="008129C3"/>
    <w:rsid w:val="008129CF"/>
    <w:rsid w:val="00813316"/>
    <w:rsid w:val="0081398D"/>
    <w:rsid w:val="00813BF2"/>
    <w:rsid w:val="00813EA2"/>
    <w:rsid w:val="00814156"/>
    <w:rsid w:val="00814C9C"/>
    <w:rsid w:val="008157DE"/>
    <w:rsid w:val="008160F3"/>
    <w:rsid w:val="008161DB"/>
    <w:rsid w:val="00816696"/>
    <w:rsid w:val="00816B0D"/>
    <w:rsid w:val="0081756A"/>
    <w:rsid w:val="00817D19"/>
    <w:rsid w:val="00820D74"/>
    <w:rsid w:val="00820DF8"/>
    <w:rsid w:val="00820EAE"/>
    <w:rsid w:val="008212A1"/>
    <w:rsid w:val="00821D1D"/>
    <w:rsid w:val="00821E2A"/>
    <w:rsid w:val="00822892"/>
    <w:rsid w:val="0082297E"/>
    <w:rsid w:val="008229B0"/>
    <w:rsid w:val="00822F59"/>
    <w:rsid w:val="0082326C"/>
    <w:rsid w:val="008236A1"/>
    <w:rsid w:val="00824704"/>
    <w:rsid w:val="0082491E"/>
    <w:rsid w:val="00824EEB"/>
    <w:rsid w:val="0082575A"/>
    <w:rsid w:val="00825925"/>
    <w:rsid w:val="00825AB5"/>
    <w:rsid w:val="00826975"/>
    <w:rsid w:val="00826F0E"/>
    <w:rsid w:val="00827160"/>
    <w:rsid w:val="00827178"/>
    <w:rsid w:val="00827747"/>
    <w:rsid w:val="008279CB"/>
    <w:rsid w:val="00827BE8"/>
    <w:rsid w:val="008301C3"/>
    <w:rsid w:val="008304FD"/>
    <w:rsid w:val="0083056C"/>
    <w:rsid w:val="008311F0"/>
    <w:rsid w:val="00831525"/>
    <w:rsid w:val="008316E1"/>
    <w:rsid w:val="00831C3C"/>
    <w:rsid w:val="008320EF"/>
    <w:rsid w:val="0083245A"/>
    <w:rsid w:val="0083285F"/>
    <w:rsid w:val="00832EE8"/>
    <w:rsid w:val="00833076"/>
    <w:rsid w:val="008331B0"/>
    <w:rsid w:val="00833431"/>
    <w:rsid w:val="00833480"/>
    <w:rsid w:val="00833901"/>
    <w:rsid w:val="00834034"/>
    <w:rsid w:val="00834188"/>
    <w:rsid w:val="008341DD"/>
    <w:rsid w:val="008343E5"/>
    <w:rsid w:val="0083466A"/>
    <w:rsid w:val="00835204"/>
    <w:rsid w:val="00835539"/>
    <w:rsid w:val="0083568C"/>
    <w:rsid w:val="0083595E"/>
    <w:rsid w:val="00835A57"/>
    <w:rsid w:val="0083606D"/>
    <w:rsid w:val="00836734"/>
    <w:rsid w:val="00836966"/>
    <w:rsid w:val="00836974"/>
    <w:rsid w:val="00836AF1"/>
    <w:rsid w:val="00836FFA"/>
    <w:rsid w:val="0083709E"/>
    <w:rsid w:val="008374F4"/>
    <w:rsid w:val="0083766E"/>
    <w:rsid w:val="00837A1E"/>
    <w:rsid w:val="00837AFA"/>
    <w:rsid w:val="00837EEB"/>
    <w:rsid w:val="008404D5"/>
    <w:rsid w:val="008421D3"/>
    <w:rsid w:val="0084233B"/>
    <w:rsid w:val="0084267C"/>
    <w:rsid w:val="008428B0"/>
    <w:rsid w:val="00842A0B"/>
    <w:rsid w:val="00842A34"/>
    <w:rsid w:val="00842F5B"/>
    <w:rsid w:val="00843012"/>
    <w:rsid w:val="00843630"/>
    <w:rsid w:val="008439D9"/>
    <w:rsid w:val="00843B67"/>
    <w:rsid w:val="00843DB8"/>
    <w:rsid w:val="00843F9D"/>
    <w:rsid w:val="00844115"/>
    <w:rsid w:val="0084422A"/>
    <w:rsid w:val="008442B9"/>
    <w:rsid w:val="00844F91"/>
    <w:rsid w:val="008452C6"/>
    <w:rsid w:val="008458A6"/>
    <w:rsid w:val="00845BB6"/>
    <w:rsid w:val="00845C1E"/>
    <w:rsid w:val="008464BF"/>
    <w:rsid w:val="00847222"/>
    <w:rsid w:val="00847343"/>
    <w:rsid w:val="0084769D"/>
    <w:rsid w:val="0084772C"/>
    <w:rsid w:val="0085047F"/>
    <w:rsid w:val="00850486"/>
    <w:rsid w:val="008509F5"/>
    <w:rsid w:val="00850C30"/>
    <w:rsid w:val="00851145"/>
    <w:rsid w:val="0085126E"/>
    <w:rsid w:val="0085136A"/>
    <w:rsid w:val="008516CC"/>
    <w:rsid w:val="00851802"/>
    <w:rsid w:val="0085231F"/>
    <w:rsid w:val="008525BE"/>
    <w:rsid w:val="0085267E"/>
    <w:rsid w:val="0085268F"/>
    <w:rsid w:val="00852D47"/>
    <w:rsid w:val="00852D56"/>
    <w:rsid w:val="00852EBB"/>
    <w:rsid w:val="00853019"/>
    <w:rsid w:val="008537FC"/>
    <w:rsid w:val="00853E2D"/>
    <w:rsid w:val="0085425F"/>
    <w:rsid w:val="008547A9"/>
    <w:rsid w:val="00854954"/>
    <w:rsid w:val="00855A23"/>
    <w:rsid w:val="00855B68"/>
    <w:rsid w:val="00855FB2"/>
    <w:rsid w:val="0085631C"/>
    <w:rsid w:val="0085641C"/>
    <w:rsid w:val="008568B2"/>
    <w:rsid w:val="00856A25"/>
    <w:rsid w:val="00856A58"/>
    <w:rsid w:val="00856ADF"/>
    <w:rsid w:val="0085755D"/>
    <w:rsid w:val="00857686"/>
    <w:rsid w:val="00857CF7"/>
    <w:rsid w:val="00857E4F"/>
    <w:rsid w:val="00857F3A"/>
    <w:rsid w:val="00860ED1"/>
    <w:rsid w:val="00860F1A"/>
    <w:rsid w:val="008617D4"/>
    <w:rsid w:val="00861DE9"/>
    <w:rsid w:val="00861E41"/>
    <w:rsid w:val="00862104"/>
    <w:rsid w:val="0086215E"/>
    <w:rsid w:val="00862316"/>
    <w:rsid w:val="00862336"/>
    <w:rsid w:val="00862603"/>
    <w:rsid w:val="008635EC"/>
    <w:rsid w:val="008638D4"/>
    <w:rsid w:val="008639E8"/>
    <w:rsid w:val="0086475F"/>
    <w:rsid w:val="008648A4"/>
    <w:rsid w:val="008648B4"/>
    <w:rsid w:val="0086496C"/>
    <w:rsid w:val="00864BDD"/>
    <w:rsid w:val="00864C63"/>
    <w:rsid w:val="008656B8"/>
    <w:rsid w:val="00865FE0"/>
    <w:rsid w:val="008661FF"/>
    <w:rsid w:val="0086620A"/>
    <w:rsid w:val="00866E97"/>
    <w:rsid w:val="00867543"/>
    <w:rsid w:val="0086790E"/>
    <w:rsid w:val="00867A77"/>
    <w:rsid w:val="008705F5"/>
    <w:rsid w:val="00870846"/>
    <w:rsid w:val="0087090A"/>
    <w:rsid w:val="00870C9F"/>
    <w:rsid w:val="00870E49"/>
    <w:rsid w:val="00871423"/>
    <w:rsid w:val="00871987"/>
    <w:rsid w:val="00871DBC"/>
    <w:rsid w:val="00872452"/>
    <w:rsid w:val="00872C69"/>
    <w:rsid w:val="008730A2"/>
    <w:rsid w:val="00873AA0"/>
    <w:rsid w:val="008741F4"/>
    <w:rsid w:val="00874226"/>
    <w:rsid w:val="008742FA"/>
    <w:rsid w:val="0087480B"/>
    <w:rsid w:val="00874E26"/>
    <w:rsid w:val="0087564E"/>
    <w:rsid w:val="00877587"/>
    <w:rsid w:val="00877BBF"/>
    <w:rsid w:val="0088039B"/>
    <w:rsid w:val="008806F4"/>
    <w:rsid w:val="008809A6"/>
    <w:rsid w:val="00880A5F"/>
    <w:rsid w:val="00880B7F"/>
    <w:rsid w:val="0088193D"/>
    <w:rsid w:val="00881BC8"/>
    <w:rsid w:val="0088212E"/>
    <w:rsid w:val="0088220F"/>
    <w:rsid w:val="00882565"/>
    <w:rsid w:val="008830DF"/>
    <w:rsid w:val="0088317C"/>
    <w:rsid w:val="00883319"/>
    <w:rsid w:val="00883877"/>
    <w:rsid w:val="008838A3"/>
    <w:rsid w:val="008840F2"/>
    <w:rsid w:val="00884D2F"/>
    <w:rsid w:val="00884DB8"/>
    <w:rsid w:val="00884E52"/>
    <w:rsid w:val="00885010"/>
    <w:rsid w:val="00885014"/>
    <w:rsid w:val="008851E6"/>
    <w:rsid w:val="00885327"/>
    <w:rsid w:val="00885747"/>
    <w:rsid w:val="008858C5"/>
    <w:rsid w:val="0088597B"/>
    <w:rsid w:val="008860B9"/>
    <w:rsid w:val="008862D0"/>
    <w:rsid w:val="008867C0"/>
    <w:rsid w:val="00886C38"/>
    <w:rsid w:val="0088797E"/>
    <w:rsid w:val="008879E1"/>
    <w:rsid w:val="00887F7A"/>
    <w:rsid w:val="00890033"/>
    <w:rsid w:val="008900C5"/>
    <w:rsid w:val="00890373"/>
    <w:rsid w:val="00890994"/>
    <w:rsid w:val="008909EC"/>
    <w:rsid w:val="00890A93"/>
    <w:rsid w:val="00890B30"/>
    <w:rsid w:val="00890C7C"/>
    <w:rsid w:val="00890F8C"/>
    <w:rsid w:val="008922C2"/>
    <w:rsid w:val="00892701"/>
    <w:rsid w:val="008944CC"/>
    <w:rsid w:val="008946B7"/>
    <w:rsid w:val="00894943"/>
    <w:rsid w:val="00894CA1"/>
    <w:rsid w:val="008953B3"/>
    <w:rsid w:val="00895BB8"/>
    <w:rsid w:val="00895FCE"/>
    <w:rsid w:val="0089663B"/>
    <w:rsid w:val="008967CA"/>
    <w:rsid w:val="00896A0C"/>
    <w:rsid w:val="00897325"/>
    <w:rsid w:val="00897842"/>
    <w:rsid w:val="00897872"/>
    <w:rsid w:val="008A0411"/>
    <w:rsid w:val="008A05F4"/>
    <w:rsid w:val="008A07B6"/>
    <w:rsid w:val="008A07DE"/>
    <w:rsid w:val="008A186F"/>
    <w:rsid w:val="008A1DE1"/>
    <w:rsid w:val="008A25F8"/>
    <w:rsid w:val="008A2D98"/>
    <w:rsid w:val="008A3127"/>
    <w:rsid w:val="008A3323"/>
    <w:rsid w:val="008A350F"/>
    <w:rsid w:val="008A356B"/>
    <w:rsid w:val="008A3BEB"/>
    <w:rsid w:val="008A4746"/>
    <w:rsid w:val="008A4801"/>
    <w:rsid w:val="008A4B74"/>
    <w:rsid w:val="008A4DE3"/>
    <w:rsid w:val="008A54EC"/>
    <w:rsid w:val="008A57A1"/>
    <w:rsid w:val="008A58C6"/>
    <w:rsid w:val="008A5900"/>
    <w:rsid w:val="008A59EA"/>
    <w:rsid w:val="008A5CDF"/>
    <w:rsid w:val="008A5D5B"/>
    <w:rsid w:val="008A60C1"/>
    <w:rsid w:val="008A6312"/>
    <w:rsid w:val="008A6681"/>
    <w:rsid w:val="008A6A6E"/>
    <w:rsid w:val="008A6E23"/>
    <w:rsid w:val="008A701C"/>
    <w:rsid w:val="008A70B9"/>
    <w:rsid w:val="008A74C5"/>
    <w:rsid w:val="008A7DBB"/>
    <w:rsid w:val="008B03C4"/>
    <w:rsid w:val="008B0A7C"/>
    <w:rsid w:val="008B1273"/>
    <w:rsid w:val="008B199F"/>
    <w:rsid w:val="008B1A4E"/>
    <w:rsid w:val="008B1CE7"/>
    <w:rsid w:val="008B2640"/>
    <w:rsid w:val="008B2872"/>
    <w:rsid w:val="008B2892"/>
    <w:rsid w:val="008B291E"/>
    <w:rsid w:val="008B2ED1"/>
    <w:rsid w:val="008B2EE0"/>
    <w:rsid w:val="008B304D"/>
    <w:rsid w:val="008B331E"/>
    <w:rsid w:val="008B3B6A"/>
    <w:rsid w:val="008B412C"/>
    <w:rsid w:val="008B5868"/>
    <w:rsid w:val="008B6A34"/>
    <w:rsid w:val="008B6A67"/>
    <w:rsid w:val="008B6D50"/>
    <w:rsid w:val="008B751B"/>
    <w:rsid w:val="008B7AB6"/>
    <w:rsid w:val="008B7B0C"/>
    <w:rsid w:val="008B7F03"/>
    <w:rsid w:val="008C0076"/>
    <w:rsid w:val="008C046E"/>
    <w:rsid w:val="008C0B81"/>
    <w:rsid w:val="008C0CFF"/>
    <w:rsid w:val="008C0E86"/>
    <w:rsid w:val="008C0FE6"/>
    <w:rsid w:val="008C11E3"/>
    <w:rsid w:val="008C152E"/>
    <w:rsid w:val="008C1C0F"/>
    <w:rsid w:val="008C1E98"/>
    <w:rsid w:val="008C1F89"/>
    <w:rsid w:val="008C2238"/>
    <w:rsid w:val="008C2327"/>
    <w:rsid w:val="008C2519"/>
    <w:rsid w:val="008C2871"/>
    <w:rsid w:val="008C2A9F"/>
    <w:rsid w:val="008C2C31"/>
    <w:rsid w:val="008C2E82"/>
    <w:rsid w:val="008C320D"/>
    <w:rsid w:val="008C33B2"/>
    <w:rsid w:val="008C4240"/>
    <w:rsid w:val="008C4307"/>
    <w:rsid w:val="008C4363"/>
    <w:rsid w:val="008C44D6"/>
    <w:rsid w:val="008C46DE"/>
    <w:rsid w:val="008C4FE1"/>
    <w:rsid w:val="008C53F3"/>
    <w:rsid w:val="008C5CEA"/>
    <w:rsid w:val="008C6238"/>
    <w:rsid w:val="008C70F2"/>
    <w:rsid w:val="008C730B"/>
    <w:rsid w:val="008C73BA"/>
    <w:rsid w:val="008C7645"/>
    <w:rsid w:val="008C7847"/>
    <w:rsid w:val="008C794F"/>
    <w:rsid w:val="008C7BBF"/>
    <w:rsid w:val="008C7D0D"/>
    <w:rsid w:val="008C7EC0"/>
    <w:rsid w:val="008D023B"/>
    <w:rsid w:val="008D0520"/>
    <w:rsid w:val="008D0901"/>
    <w:rsid w:val="008D1335"/>
    <w:rsid w:val="008D14DD"/>
    <w:rsid w:val="008D1763"/>
    <w:rsid w:val="008D1AC6"/>
    <w:rsid w:val="008D1CC6"/>
    <w:rsid w:val="008D1E0B"/>
    <w:rsid w:val="008D263E"/>
    <w:rsid w:val="008D2B9B"/>
    <w:rsid w:val="008D2C81"/>
    <w:rsid w:val="008D2DC6"/>
    <w:rsid w:val="008D3348"/>
    <w:rsid w:val="008D33A8"/>
    <w:rsid w:val="008D3562"/>
    <w:rsid w:val="008D366F"/>
    <w:rsid w:val="008D3F3B"/>
    <w:rsid w:val="008D44D9"/>
    <w:rsid w:val="008D45BD"/>
    <w:rsid w:val="008D49B9"/>
    <w:rsid w:val="008D539A"/>
    <w:rsid w:val="008D54BC"/>
    <w:rsid w:val="008D54D3"/>
    <w:rsid w:val="008D5657"/>
    <w:rsid w:val="008D5FF6"/>
    <w:rsid w:val="008D62F9"/>
    <w:rsid w:val="008D63C2"/>
    <w:rsid w:val="008D643A"/>
    <w:rsid w:val="008D6474"/>
    <w:rsid w:val="008D665E"/>
    <w:rsid w:val="008D69D7"/>
    <w:rsid w:val="008D6B1C"/>
    <w:rsid w:val="008D6B8C"/>
    <w:rsid w:val="008D6FD8"/>
    <w:rsid w:val="008D7BDB"/>
    <w:rsid w:val="008E06D6"/>
    <w:rsid w:val="008E0711"/>
    <w:rsid w:val="008E0875"/>
    <w:rsid w:val="008E09C5"/>
    <w:rsid w:val="008E1039"/>
    <w:rsid w:val="008E103B"/>
    <w:rsid w:val="008E120E"/>
    <w:rsid w:val="008E1311"/>
    <w:rsid w:val="008E145C"/>
    <w:rsid w:val="008E189D"/>
    <w:rsid w:val="008E1BA7"/>
    <w:rsid w:val="008E1C2F"/>
    <w:rsid w:val="008E317F"/>
    <w:rsid w:val="008E3282"/>
    <w:rsid w:val="008E356B"/>
    <w:rsid w:val="008E40CE"/>
    <w:rsid w:val="008E48DB"/>
    <w:rsid w:val="008E4969"/>
    <w:rsid w:val="008E5CC4"/>
    <w:rsid w:val="008E6E0D"/>
    <w:rsid w:val="008E726F"/>
    <w:rsid w:val="008E7445"/>
    <w:rsid w:val="008E768A"/>
    <w:rsid w:val="008E79CD"/>
    <w:rsid w:val="008E7DBA"/>
    <w:rsid w:val="008E7DC1"/>
    <w:rsid w:val="008E7EB9"/>
    <w:rsid w:val="008E7F3C"/>
    <w:rsid w:val="008F032C"/>
    <w:rsid w:val="008F06C0"/>
    <w:rsid w:val="008F0749"/>
    <w:rsid w:val="008F0FD2"/>
    <w:rsid w:val="008F1A92"/>
    <w:rsid w:val="008F1B5C"/>
    <w:rsid w:val="008F1B7D"/>
    <w:rsid w:val="008F1DD5"/>
    <w:rsid w:val="008F1F4C"/>
    <w:rsid w:val="008F2074"/>
    <w:rsid w:val="008F24D5"/>
    <w:rsid w:val="008F2B18"/>
    <w:rsid w:val="008F2E09"/>
    <w:rsid w:val="008F2E96"/>
    <w:rsid w:val="008F316F"/>
    <w:rsid w:val="008F33ED"/>
    <w:rsid w:val="008F3493"/>
    <w:rsid w:val="008F39DE"/>
    <w:rsid w:val="008F3C0D"/>
    <w:rsid w:val="008F4441"/>
    <w:rsid w:val="008F4637"/>
    <w:rsid w:val="008F4B6A"/>
    <w:rsid w:val="008F4EB8"/>
    <w:rsid w:val="008F53E2"/>
    <w:rsid w:val="008F5B85"/>
    <w:rsid w:val="008F6220"/>
    <w:rsid w:val="008F64AA"/>
    <w:rsid w:val="008F695B"/>
    <w:rsid w:val="008F77B1"/>
    <w:rsid w:val="008F797E"/>
    <w:rsid w:val="008F7CD0"/>
    <w:rsid w:val="008F7F68"/>
    <w:rsid w:val="00900329"/>
    <w:rsid w:val="009003F9"/>
    <w:rsid w:val="009005C1"/>
    <w:rsid w:val="00900986"/>
    <w:rsid w:val="00900A60"/>
    <w:rsid w:val="00900EA5"/>
    <w:rsid w:val="00900ECE"/>
    <w:rsid w:val="009029D6"/>
    <w:rsid w:val="009031F0"/>
    <w:rsid w:val="009035C5"/>
    <w:rsid w:val="00904082"/>
    <w:rsid w:val="009040F4"/>
    <w:rsid w:val="00904758"/>
    <w:rsid w:val="00904AA7"/>
    <w:rsid w:val="00904B62"/>
    <w:rsid w:val="00905170"/>
    <w:rsid w:val="009051C8"/>
    <w:rsid w:val="00905409"/>
    <w:rsid w:val="00905879"/>
    <w:rsid w:val="00905908"/>
    <w:rsid w:val="00905B1B"/>
    <w:rsid w:val="0090640F"/>
    <w:rsid w:val="00906510"/>
    <w:rsid w:val="00906806"/>
    <w:rsid w:val="0090691E"/>
    <w:rsid w:val="00906C13"/>
    <w:rsid w:val="00906F59"/>
    <w:rsid w:val="00906FC7"/>
    <w:rsid w:val="0090710A"/>
    <w:rsid w:val="0090751A"/>
    <w:rsid w:val="009078CB"/>
    <w:rsid w:val="009079DD"/>
    <w:rsid w:val="00907F5F"/>
    <w:rsid w:val="00910004"/>
    <w:rsid w:val="009100FB"/>
    <w:rsid w:val="00910579"/>
    <w:rsid w:val="00910AEB"/>
    <w:rsid w:val="00910E9B"/>
    <w:rsid w:val="00911536"/>
    <w:rsid w:val="0091174C"/>
    <w:rsid w:val="009118A8"/>
    <w:rsid w:val="00911C2B"/>
    <w:rsid w:val="009121B5"/>
    <w:rsid w:val="00912FFD"/>
    <w:rsid w:val="00913AE0"/>
    <w:rsid w:val="009142B4"/>
    <w:rsid w:val="0091456B"/>
    <w:rsid w:val="00914A43"/>
    <w:rsid w:val="00914C13"/>
    <w:rsid w:val="00914EC4"/>
    <w:rsid w:val="00914FB0"/>
    <w:rsid w:val="00916372"/>
    <w:rsid w:val="009163FE"/>
    <w:rsid w:val="00916611"/>
    <w:rsid w:val="009169B0"/>
    <w:rsid w:val="00916A1F"/>
    <w:rsid w:val="009173E2"/>
    <w:rsid w:val="009175B6"/>
    <w:rsid w:val="009178C8"/>
    <w:rsid w:val="0091792E"/>
    <w:rsid w:val="009179C6"/>
    <w:rsid w:val="0092020A"/>
    <w:rsid w:val="00920974"/>
    <w:rsid w:val="00920C1F"/>
    <w:rsid w:val="00920D7C"/>
    <w:rsid w:val="00921569"/>
    <w:rsid w:val="009216F6"/>
    <w:rsid w:val="009222D0"/>
    <w:rsid w:val="00922D7C"/>
    <w:rsid w:val="00922EEE"/>
    <w:rsid w:val="00923212"/>
    <w:rsid w:val="0092347C"/>
    <w:rsid w:val="009234E4"/>
    <w:rsid w:val="00923534"/>
    <w:rsid w:val="009239BB"/>
    <w:rsid w:val="00924015"/>
    <w:rsid w:val="00924B37"/>
    <w:rsid w:val="00924F9D"/>
    <w:rsid w:val="0092516E"/>
    <w:rsid w:val="00925FAE"/>
    <w:rsid w:val="00926114"/>
    <w:rsid w:val="009262AF"/>
    <w:rsid w:val="00926AA0"/>
    <w:rsid w:val="00926D10"/>
    <w:rsid w:val="00926E16"/>
    <w:rsid w:val="00927254"/>
    <w:rsid w:val="009277AF"/>
    <w:rsid w:val="00927857"/>
    <w:rsid w:val="00927B08"/>
    <w:rsid w:val="00927B50"/>
    <w:rsid w:val="00927E10"/>
    <w:rsid w:val="0093014F"/>
    <w:rsid w:val="009311E1"/>
    <w:rsid w:val="00931E4E"/>
    <w:rsid w:val="00931E63"/>
    <w:rsid w:val="00931F3F"/>
    <w:rsid w:val="00932114"/>
    <w:rsid w:val="0093245C"/>
    <w:rsid w:val="00932AE1"/>
    <w:rsid w:val="00933B86"/>
    <w:rsid w:val="00933D64"/>
    <w:rsid w:val="00933D96"/>
    <w:rsid w:val="009341D1"/>
    <w:rsid w:val="009345CA"/>
    <w:rsid w:val="00934889"/>
    <w:rsid w:val="009350AD"/>
    <w:rsid w:val="00935166"/>
    <w:rsid w:val="00935487"/>
    <w:rsid w:val="0093599E"/>
    <w:rsid w:val="00935D1D"/>
    <w:rsid w:val="00935D5A"/>
    <w:rsid w:val="00936100"/>
    <w:rsid w:val="0093654F"/>
    <w:rsid w:val="0093668D"/>
    <w:rsid w:val="00936697"/>
    <w:rsid w:val="00936969"/>
    <w:rsid w:val="0093757B"/>
    <w:rsid w:val="00937B05"/>
    <w:rsid w:val="00937F89"/>
    <w:rsid w:val="009400DD"/>
    <w:rsid w:val="0094054E"/>
    <w:rsid w:val="0094074A"/>
    <w:rsid w:val="00940BA8"/>
    <w:rsid w:val="00941131"/>
    <w:rsid w:val="00941293"/>
    <w:rsid w:val="0094130E"/>
    <w:rsid w:val="0094169C"/>
    <w:rsid w:val="00941E74"/>
    <w:rsid w:val="009421CA"/>
    <w:rsid w:val="009421EC"/>
    <w:rsid w:val="009427BC"/>
    <w:rsid w:val="00942B1D"/>
    <w:rsid w:val="00942DAE"/>
    <w:rsid w:val="00942E79"/>
    <w:rsid w:val="009433E5"/>
    <w:rsid w:val="00943AAA"/>
    <w:rsid w:val="00943CE2"/>
    <w:rsid w:val="00943DC1"/>
    <w:rsid w:val="00944B7E"/>
    <w:rsid w:val="00944F05"/>
    <w:rsid w:val="00944F32"/>
    <w:rsid w:val="00945061"/>
    <w:rsid w:val="00945472"/>
    <w:rsid w:val="00945C9A"/>
    <w:rsid w:val="0094664E"/>
    <w:rsid w:val="00946778"/>
    <w:rsid w:val="00946A28"/>
    <w:rsid w:val="009472EC"/>
    <w:rsid w:val="00947ACE"/>
    <w:rsid w:val="00950BB4"/>
    <w:rsid w:val="00950E74"/>
    <w:rsid w:val="009512CA"/>
    <w:rsid w:val="009516FD"/>
    <w:rsid w:val="00951CDA"/>
    <w:rsid w:val="00952B5C"/>
    <w:rsid w:val="00952D6E"/>
    <w:rsid w:val="00952DFC"/>
    <w:rsid w:val="009532B9"/>
    <w:rsid w:val="00953578"/>
    <w:rsid w:val="00953781"/>
    <w:rsid w:val="00953F34"/>
    <w:rsid w:val="009545BD"/>
    <w:rsid w:val="00954A16"/>
    <w:rsid w:val="00954DB4"/>
    <w:rsid w:val="00955348"/>
    <w:rsid w:val="009555E3"/>
    <w:rsid w:val="00955911"/>
    <w:rsid w:val="00955C83"/>
    <w:rsid w:val="00955C8B"/>
    <w:rsid w:val="00955CE7"/>
    <w:rsid w:val="00955EC7"/>
    <w:rsid w:val="00955F40"/>
    <w:rsid w:val="009568A6"/>
    <w:rsid w:val="00956F3A"/>
    <w:rsid w:val="0095781E"/>
    <w:rsid w:val="00957BB0"/>
    <w:rsid w:val="00957CBC"/>
    <w:rsid w:val="00957EBA"/>
    <w:rsid w:val="009602E2"/>
    <w:rsid w:val="0096085D"/>
    <w:rsid w:val="0096101E"/>
    <w:rsid w:val="00961070"/>
    <w:rsid w:val="009612A1"/>
    <w:rsid w:val="00961371"/>
    <w:rsid w:val="009615DB"/>
    <w:rsid w:val="00961C0B"/>
    <w:rsid w:val="009624CD"/>
    <w:rsid w:val="009627DB"/>
    <w:rsid w:val="00962A0B"/>
    <w:rsid w:val="00963C65"/>
    <w:rsid w:val="00963D24"/>
    <w:rsid w:val="00964B85"/>
    <w:rsid w:val="00964DEA"/>
    <w:rsid w:val="00965339"/>
    <w:rsid w:val="009654CE"/>
    <w:rsid w:val="00966149"/>
    <w:rsid w:val="009664B1"/>
    <w:rsid w:val="00966E9C"/>
    <w:rsid w:val="00966F8C"/>
    <w:rsid w:val="00967109"/>
    <w:rsid w:val="0096725D"/>
    <w:rsid w:val="00967864"/>
    <w:rsid w:val="00967BBC"/>
    <w:rsid w:val="00970072"/>
    <w:rsid w:val="00970137"/>
    <w:rsid w:val="009703F4"/>
    <w:rsid w:val="00971277"/>
    <w:rsid w:val="00971916"/>
    <w:rsid w:val="00972CEE"/>
    <w:rsid w:val="009730B0"/>
    <w:rsid w:val="00974045"/>
    <w:rsid w:val="009740A9"/>
    <w:rsid w:val="00974342"/>
    <w:rsid w:val="0097454C"/>
    <w:rsid w:val="009745CB"/>
    <w:rsid w:val="00974677"/>
    <w:rsid w:val="00974794"/>
    <w:rsid w:val="0097481D"/>
    <w:rsid w:val="009749F3"/>
    <w:rsid w:val="00974CB2"/>
    <w:rsid w:val="00974FA3"/>
    <w:rsid w:val="00974FA4"/>
    <w:rsid w:val="009750B0"/>
    <w:rsid w:val="009751C6"/>
    <w:rsid w:val="009754A0"/>
    <w:rsid w:val="00975E6F"/>
    <w:rsid w:val="0097610D"/>
    <w:rsid w:val="00976CFA"/>
    <w:rsid w:val="009772F0"/>
    <w:rsid w:val="00977D0E"/>
    <w:rsid w:val="00980067"/>
    <w:rsid w:val="00980247"/>
    <w:rsid w:val="0098031A"/>
    <w:rsid w:val="00980CBE"/>
    <w:rsid w:val="00980DA9"/>
    <w:rsid w:val="00981330"/>
    <w:rsid w:val="00981453"/>
    <w:rsid w:val="00981B7A"/>
    <w:rsid w:val="00982549"/>
    <w:rsid w:val="00982B90"/>
    <w:rsid w:val="00983665"/>
    <w:rsid w:val="00983675"/>
    <w:rsid w:val="009837ED"/>
    <w:rsid w:val="00984033"/>
    <w:rsid w:val="009840F9"/>
    <w:rsid w:val="00984353"/>
    <w:rsid w:val="009852AB"/>
    <w:rsid w:val="00985657"/>
    <w:rsid w:val="00986683"/>
    <w:rsid w:val="009866A0"/>
    <w:rsid w:val="009872C8"/>
    <w:rsid w:val="009873EE"/>
    <w:rsid w:val="00987605"/>
    <w:rsid w:val="00987F4F"/>
    <w:rsid w:val="00990558"/>
    <w:rsid w:val="00990A84"/>
    <w:rsid w:val="00990C17"/>
    <w:rsid w:val="00990DE0"/>
    <w:rsid w:val="00991380"/>
    <w:rsid w:val="00991667"/>
    <w:rsid w:val="009916BF"/>
    <w:rsid w:val="00991857"/>
    <w:rsid w:val="0099242D"/>
    <w:rsid w:val="009928C4"/>
    <w:rsid w:val="00992BEB"/>
    <w:rsid w:val="00992C94"/>
    <w:rsid w:val="00992EBD"/>
    <w:rsid w:val="00992F24"/>
    <w:rsid w:val="00992F7D"/>
    <w:rsid w:val="009930E6"/>
    <w:rsid w:val="009934E9"/>
    <w:rsid w:val="009935B7"/>
    <w:rsid w:val="00993867"/>
    <w:rsid w:val="00993FE3"/>
    <w:rsid w:val="0099416F"/>
    <w:rsid w:val="009946C5"/>
    <w:rsid w:val="009947BD"/>
    <w:rsid w:val="00994FAA"/>
    <w:rsid w:val="0099570D"/>
    <w:rsid w:val="00996679"/>
    <w:rsid w:val="009969DD"/>
    <w:rsid w:val="00996BA3"/>
    <w:rsid w:val="00996FA3"/>
    <w:rsid w:val="00997584"/>
    <w:rsid w:val="00997A24"/>
    <w:rsid w:val="00997C69"/>
    <w:rsid w:val="00997F4A"/>
    <w:rsid w:val="009A0013"/>
    <w:rsid w:val="009A006A"/>
    <w:rsid w:val="009A05F7"/>
    <w:rsid w:val="009A0FD8"/>
    <w:rsid w:val="009A14D5"/>
    <w:rsid w:val="009A1557"/>
    <w:rsid w:val="009A184B"/>
    <w:rsid w:val="009A1AD7"/>
    <w:rsid w:val="009A1CFA"/>
    <w:rsid w:val="009A2003"/>
    <w:rsid w:val="009A2023"/>
    <w:rsid w:val="009A265A"/>
    <w:rsid w:val="009A27F0"/>
    <w:rsid w:val="009A2CE2"/>
    <w:rsid w:val="009A32FD"/>
    <w:rsid w:val="009A3839"/>
    <w:rsid w:val="009A38A1"/>
    <w:rsid w:val="009A4027"/>
    <w:rsid w:val="009A42FF"/>
    <w:rsid w:val="009A4D04"/>
    <w:rsid w:val="009A4DE6"/>
    <w:rsid w:val="009A50EC"/>
    <w:rsid w:val="009A5309"/>
    <w:rsid w:val="009A5354"/>
    <w:rsid w:val="009A5405"/>
    <w:rsid w:val="009A5621"/>
    <w:rsid w:val="009A5C52"/>
    <w:rsid w:val="009A5CEE"/>
    <w:rsid w:val="009A6278"/>
    <w:rsid w:val="009A676C"/>
    <w:rsid w:val="009A6B3A"/>
    <w:rsid w:val="009A722D"/>
    <w:rsid w:val="009A7356"/>
    <w:rsid w:val="009B06F4"/>
    <w:rsid w:val="009B0B1E"/>
    <w:rsid w:val="009B1271"/>
    <w:rsid w:val="009B14C0"/>
    <w:rsid w:val="009B20EA"/>
    <w:rsid w:val="009B2BFE"/>
    <w:rsid w:val="009B330E"/>
    <w:rsid w:val="009B3419"/>
    <w:rsid w:val="009B350B"/>
    <w:rsid w:val="009B3D69"/>
    <w:rsid w:val="009B474F"/>
    <w:rsid w:val="009B4B8C"/>
    <w:rsid w:val="009B4E54"/>
    <w:rsid w:val="009B5128"/>
    <w:rsid w:val="009B55BD"/>
    <w:rsid w:val="009B5C84"/>
    <w:rsid w:val="009B63E4"/>
    <w:rsid w:val="009B6DCD"/>
    <w:rsid w:val="009B6FA1"/>
    <w:rsid w:val="009B717E"/>
    <w:rsid w:val="009B719B"/>
    <w:rsid w:val="009B71DF"/>
    <w:rsid w:val="009B7202"/>
    <w:rsid w:val="009B77F0"/>
    <w:rsid w:val="009C03D1"/>
    <w:rsid w:val="009C0B4B"/>
    <w:rsid w:val="009C0F53"/>
    <w:rsid w:val="009C13F3"/>
    <w:rsid w:val="009C1D5B"/>
    <w:rsid w:val="009C1F7D"/>
    <w:rsid w:val="009C2752"/>
    <w:rsid w:val="009C28CA"/>
    <w:rsid w:val="009C291C"/>
    <w:rsid w:val="009C2F66"/>
    <w:rsid w:val="009C3424"/>
    <w:rsid w:val="009C3644"/>
    <w:rsid w:val="009C387A"/>
    <w:rsid w:val="009C39A8"/>
    <w:rsid w:val="009C3C1E"/>
    <w:rsid w:val="009C3C7C"/>
    <w:rsid w:val="009C3F5D"/>
    <w:rsid w:val="009C3F6D"/>
    <w:rsid w:val="009C3F8B"/>
    <w:rsid w:val="009C4214"/>
    <w:rsid w:val="009C4A6F"/>
    <w:rsid w:val="009C4FD9"/>
    <w:rsid w:val="009C5472"/>
    <w:rsid w:val="009C5FA0"/>
    <w:rsid w:val="009C60F4"/>
    <w:rsid w:val="009C62AF"/>
    <w:rsid w:val="009C636B"/>
    <w:rsid w:val="009C698B"/>
    <w:rsid w:val="009C6A00"/>
    <w:rsid w:val="009C6E8A"/>
    <w:rsid w:val="009C7108"/>
    <w:rsid w:val="009C731F"/>
    <w:rsid w:val="009C7481"/>
    <w:rsid w:val="009D0574"/>
    <w:rsid w:val="009D119A"/>
    <w:rsid w:val="009D12C2"/>
    <w:rsid w:val="009D1935"/>
    <w:rsid w:val="009D23F3"/>
    <w:rsid w:val="009D2572"/>
    <w:rsid w:val="009D2721"/>
    <w:rsid w:val="009D2A6C"/>
    <w:rsid w:val="009D3199"/>
    <w:rsid w:val="009D3403"/>
    <w:rsid w:val="009D35E0"/>
    <w:rsid w:val="009D3E00"/>
    <w:rsid w:val="009D40DE"/>
    <w:rsid w:val="009D4386"/>
    <w:rsid w:val="009D43C9"/>
    <w:rsid w:val="009D48BC"/>
    <w:rsid w:val="009D53A4"/>
    <w:rsid w:val="009D53EB"/>
    <w:rsid w:val="009D5BC0"/>
    <w:rsid w:val="009D63F9"/>
    <w:rsid w:val="009D670E"/>
    <w:rsid w:val="009D69DE"/>
    <w:rsid w:val="009D6ACA"/>
    <w:rsid w:val="009D70D5"/>
    <w:rsid w:val="009D7329"/>
    <w:rsid w:val="009D7826"/>
    <w:rsid w:val="009D7893"/>
    <w:rsid w:val="009E02E8"/>
    <w:rsid w:val="009E0616"/>
    <w:rsid w:val="009E0AE7"/>
    <w:rsid w:val="009E0D45"/>
    <w:rsid w:val="009E15D3"/>
    <w:rsid w:val="009E1821"/>
    <w:rsid w:val="009E199D"/>
    <w:rsid w:val="009E1CA9"/>
    <w:rsid w:val="009E212B"/>
    <w:rsid w:val="009E2153"/>
    <w:rsid w:val="009E2474"/>
    <w:rsid w:val="009E29E9"/>
    <w:rsid w:val="009E2A13"/>
    <w:rsid w:val="009E32FC"/>
    <w:rsid w:val="009E35A0"/>
    <w:rsid w:val="009E364B"/>
    <w:rsid w:val="009E40F2"/>
    <w:rsid w:val="009E4576"/>
    <w:rsid w:val="009E461C"/>
    <w:rsid w:val="009E477F"/>
    <w:rsid w:val="009E4E07"/>
    <w:rsid w:val="009E4F01"/>
    <w:rsid w:val="009E4F2F"/>
    <w:rsid w:val="009E5207"/>
    <w:rsid w:val="009E585C"/>
    <w:rsid w:val="009E58CC"/>
    <w:rsid w:val="009E5C12"/>
    <w:rsid w:val="009E5F90"/>
    <w:rsid w:val="009E6126"/>
    <w:rsid w:val="009E6431"/>
    <w:rsid w:val="009E6BC6"/>
    <w:rsid w:val="009E6CC6"/>
    <w:rsid w:val="009E6DC2"/>
    <w:rsid w:val="009E7377"/>
    <w:rsid w:val="009E7737"/>
    <w:rsid w:val="009E79AF"/>
    <w:rsid w:val="009F0120"/>
    <w:rsid w:val="009F0134"/>
    <w:rsid w:val="009F017C"/>
    <w:rsid w:val="009F01B7"/>
    <w:rsid w:val="009F06F2"/>
    <w:rsid w:val="009F0BD6"/>
    <w:rsid w:val="009F0D08"/>
    <w:rsid w:val="009F10CA"/>
    <w:rsid w:val="009F176A"/>
    <w:rsid w:val="009F1BD5"/>
    <w:rsid w:val="009F28C5"/>
    <w:rsid w:val="009F3C71"/>
    <w:rsid w:val="009F3D8C"/>
    <w:rsid w:val="009F458D"/>
    <w:rsid w:val="009F46B2"/>
    <w:rsid w:val="009F5C3D"/>
    <w:rsid w:val="009F5D50"/>
    <w:rsid w:val="009F606B"/>
    <w:rsid w:val="009F6450"/>
    <w:rsid w:val="009F7800"/>
    <w:rsid w:val="009F7D0B"/>
    <w:rsid w:val="00A001F5"/>
    <w:rsid w:val="00A007DD"/>
    <w:rsid w:val="00A00A4B"/>
    <w:rsid w:val="00A012AE"/>
    <w:rsid w:val="00A01376"/>
    <w:rsid w:val="00A01727"/>
    <w:rsid w:val="00A020E2"/>
    <w:rsid w:val="00A0215F"/>
    <w:rsid w:val="00A0292A"/>
    <w:rsid w:val="00A02CD2"/>
    <w:rsid w:val="00A031EE"/>
    <w:rsid w:val="00A03358"/>
    <w:rsid w:val="00A033B8"/>
    <w:rsid w:val="00A03496"/>
    <w:rsid w:val="00A03A18"/>
    <w:rsid w:val="00A04519"/>
    <w:rsid w:val="00A045B2"/>
    <w:rsid w:val="00A046D9"/>
    <w:rsid w:val="00A04734"/>
    <w:rsid w:val="00A04A2B"/>
    <w:rsid w:val="00A04ACE"/>
    <w:rsid w:val="00A04F64"/>
    <w:rsid w:val="00A05DCB"/>
    <w:rsid w:val="00A0622B"/>
    <w:rsid w:val="00A062EF"/>
    <w:rsid w:val="00A06769"/>
    <w:rsid w:val="00A0680E"/>
    <w:rsid w:val="00A06BFC"/>
    <w:rsid w:val="00A072BE"/>
    <w:rsid w:val="00A07ACA"/>
    <w:rsid w:val="00A101F0"/>
    <w:rsid w:val="00A10593"/>
    <w:rsid w:val="00A10749"/>
    <w:rsid w:val="00A10793"/>
    <w:rsid w:val="00A10B3A"/>
    <w:rsid w:val="00A10DE6"/>
    <w:rsid w:val="00A11DA6"/>
    <w:rsid w:val="00A12015"/>
    <w:rsid w:val="00A12682"/>
    <w:rsid w:val="00A13B3E"/>
    <w:rsid w:val="00A142CE"/>
    <w:rsid w:val="00A1454E"/>
    <w:rsid w:val="00A14A3A"/>
    <w:rsid w:val="00A150C2"/>
    <w:rsid w:val="00A15EDD"/>
    <w:rsid w:val="00A16333"/>
    <w:rsid w:val="00A16A4C"/>
    <w:rsid w:val="00A1730D"/>
    <w:rsid w:val="00A17F0B"/>
    <w:rsid w:val="00A20183"/>
    <w:rsid w:val="00A2061B"/>
    <w:rsid w:val="00A20CB1"/>
    <w:rsid w:val="00A2136C"/>
    <w:rsid w:val="00A2166E"/>
    <w:rsid w:val="00A21B43"/>
    <w:rsid w:val="00A21FB9"/>
    <w:rsid w:val="00A2249B"/>
    <w:rsid w:val="00A22E52"/>
    <w:rsid w:val="00A22F97"/>
    <w:rsid w:val="00A2382C"/>
    <w:rsid w:val="00A23BAD"/>
    <w:rsid w:val="00A23ED7"/>
    <w:rsid w:val="00A243EE"/>
    <w:rsid w:val="00A24BD0"/>
    <w:rsid w:val="00A2699F"/>
    <w:rsid w:val="00A26A1E"/>
    <w:rsid w:val="00A26AFB"/>
    <w:rsid w:val="00A26DE2"/>
    <w:rsid w:val="00A26E7B"/>
    <w:rsid w:val="00A27126"/>
    <w:rsid w:val="00A2785C"/>
    <w:rsid w:val="00A27BEA"/>
    <w:rsid w:val="00A27C3E"/>
    <w:rsid w:val="00A30150"/>
    <w:rsid w:val="00A30656"/>
    <w:rsid w:val="00A3088A"/>
    <w:rsid w:val="00A31242"/>
    <w:rsid w:val="00A3180A"/>
    <w:rsid w:val="00A318B7"/>
    <w:rsid w:val="00A31955"/>
    <w:rsid w:val="00A31AC6"/>
    <w:rsid w:val="00A3276F"/>
    <w:rsid w:val="00A32AEA"/>
    <w:rsid w:val="00A32B18"/>
    <w:rsid w:val="00A32E42"/>
    <w:rsid w:val="00A33C1F"/>
    <w:rsid w:val="00A33D68"/>
    <w:rsid w:val="00A34149"/>
    <w:rsid w:val="00A341DF"/>
    <w:rsid w:val="00A3434B"/>
    <w:rsid w:val="00A34915"/>
    <w:rsid w:val="00A34A90"/>
    <w:rsid w:val="00A34AE3"/>
    <w:rsid w:val="00A34BE3"/>
    <w:rsid w:val="00A3516E"/>
    <w:rsid w:val="00A35250"/>
    <w:rsid w:val="00A3527E"/>
    <w:rsid w:val="00A35305"/>
    <w:rsid w:val="00A3571F"/>
    <w:rsid w:val="00A36038"/>
    <w:rsid w:val="00A36DCB"/>
    <w:rsid w:val="00A36EF0"/>
    <w:rsid w:val="00A374E6"/>
    <w:rsid w:val="00A376FA"/>
    <w:rsid w:val="00A37895"/>
    <w:rsid w:val="00A37A10"/>
    <w:rsid w:val="00A37F96"/>
    <w:rsid w:val="00A37FE7"/>
    <w:rsid w:val="00A400B1"/>
    <w:rsid w:val="00A402CF"/>
    <w:rsid w:val="00A40518"/>
    <w:rsid w:val="00A40FC0"/>
    <w:rsid w:val="00A4114D"/>
    <w:rsid w:val="00A4130A"/>
    <w:rsid w:val="00A413AC"/>
    <w:rsid w:val="00A41861"/>
    <w:rsid w:val="00A4188B"/>
    <w:rsid w:val="00A41AA8"/>
    <w:rsid w:val="00A4219E"/>
    <w:rsid w:val="00A423C8"/>
    <w:rsid w:val="00A4250C"/>
    <w:rsid w:val="00A42AB6"/>
    <w:rsid w:val="00A4305C"/>
    <w:rsid w:val="00A43355"/>
    <w:rsid w:val="00A435BE"/>
    <w:rsid w:val="00A4419F"/>
    <w:rsid w:val="00A441C4"/>
    <w:rsid w:val="00A4422C"/>
    <w:rsid w:val="00A44325"/>
    <w:rsid w:val="00A444A4"/>
    <w:rsid w:val="00A445E3"/>
    <w:rsid w:val="00A44685"/>
    <w:rsid w:val="00A457BA"/>
    <w:rsid w:val="00A45996"/>
    <w:rsid w:val="00A45A15"/>
    <w:rsid w:val="00A45AB0"/>
    <w:rsid w:val="00A45B93"/>
    <w:rsid w:val="00A461A9"/>
    <w:rsid w:val="00A4631B"/>
    <w:rsid w:val="00A465FA"/>
    <w:rsid w:val="00A46784"/>
    <w:rsid w:val="00A46AE5"/>
    <w:rsid w:val="00A46E29"/>
    <w:rsid w:val="00A471E0"/>
    <w:rsid w:val="00A476A2"/>
    <w:rsid w:val="00A47E70"/>
    <w:rsid w:val="00A500AF"/>
    <w:rsid w:val="00A507A1"/>
    <w:rsid w:val="00A51046"/>
    <w:rsid w:val="00A512A0"/>
    <w:rsid w:val="00A51BBB"/>
    <w:rsid w:val="00A526DB"/>
    <w:rsid w:val="00A53090"/>
    <w:rsid w:val="00A531A2"/>
    <w:rsid w:val="00A53B9F"/>
    <w:rsid w:val="00A53CDE"/>
    <w:rsid w:val="00A54173"/>
    <w:rsid w:val="00A5435D"/>
    <w:rsid w:val="00A54F86"/>
    <w:rsid w:val="00A55128"/>
    <w:rsid w:val="00A55835"/>
    <w:rsid w:val="00A5600D"/>
    <w:rsid w:val="00A562B3"/>
    <w:rsid w:val="00A569A4"/>
    <w:rsid w:val="00A570EF"/>
    <w:rsid w:val="00A57656"/>
    <w:rsid w:val="00A57999"/>
    <w:rsid w:val="00A57BFF"/>
    <w:rsid w:val="00A57CDE"/>
    <w:rsid w:val="00A605AB"/>
    <w:rsid w:val="00A611BA"/>
    <w:rsid w:val="00A615F0"/>
    <w:rsid w:val="00A618B5"/>
    <w:rsid w:val="00A61D78"/>
    <w:rsid w:val="00A6204C"/>
    <w:rsid w:val="00A62354"/>
    <w:rsid w:val="00A62B37"/>
    <w:rsid w:val="00A62BED"/>
    <w:rsid w:val="00A630D9"/>
    <w:rsid w:val="00A632EB"/>
    <w:rsid w:val="00A638C7"/>
    <w:rsid w:val="00A63C72"/>
    <w:rsid w:val="00A64186"/>
    <w:rsid w:val="00A64931"/>
    <w:rsid w:val="00A64D86"/>
    <w:rsid w:val="00A64F6B"/>
    <w:rsid w:val="00A65364"/>
    <w:rsid w:val="00A656F9"/>
    <w:rsid w:val="00A6577B"/>
    <w:rsid w:val="00A6578E"/>
    <w:rsid w:val="00A65798"/>
    <w:rsid w:val="00A66157"/>
    <w:rsid w:val="00A66F32"/>
    <w:rsid w:val="00A671CE"/>
    <w:rsid w:val="00A67230"/>
    <w:rsid w:val="00A67371"/>
    <w:rsid w:val="00A67649"/>
    <w:rsid w:val="00A677DD"/>
    <w:rsid w:val="00A67878"/>
    <w:rsid w:val="00A67A6B"/>
    <w:rsid w:val="00A67C79"/>
    <w:rsid w:val="00A70053"/>
    <w:rsid w:val="00A70C7D"/>
    <w:rsid w:val="00A70D18"/>
    <w:rsid w:val="00A70F14"/>
    <w:rsid w:val="00A71D32"/>
    <w:rsid w:val="00A71FE2"/>
    <w:rsid w:val="00A721AE"/>
    <w:rsid w:val="00A7250A"/>
    <w:rsid w:val="00A725DB"/>
    <w:rsid w:val="00A726D0"/>
    <w:rsid w:val="00A727EE"/>
    <w:rsid w:val="00A72877"/>
    <w:rsid w:val="00A72ADA"/>
    <w:rsid w:val="00A72BA2"/>
    <w:rsid w:val="00A72C82"/>
    <w:rsid w:val="00A72DE1"/>
    <w:rsid w:val="00A72E4B"/>
    <w:rsid w:val="00A730E8"/>
    <w:rsid w:val="00A73490"/>
    <w:rsid w:val="00A7392D"/>
    <w:rsid w:val="00A73BFE"/>
    <w:rsid w:val="00A73F55"/>
    <w:rsid w:val="00A740DE"/>
    <w:rsid w:val="00A7427A"/>
    <w:rsid w:val="00A74AA3"/>
    <w:rsid w:val="00A74CC3"/>
    <w:rsid w:val="00A75562"/>
    <w:rsid w:val="00A759D5"/>
    <w:rsid w:val="00A75D56"/>
    <w:rsid w:val="00A7613D"/>
    <w:rsid w:val="00A76358"/>
    <w:rsid w:val="00A766B8"/>
    <w:rsid w:val="00A76980"/>
    <w:rsid w:val="00A8015A"/>
    <w:rsid w:val="00A80A2C"/>
    <w:rsid w:val="00A80ACA"/>
    <w:rsid w:val="00A81BA2"/>
    <w:rsid w:val="00A81C95"/>
    <w:rsid w:val="00A81FBC"/>
    <w:rsid w:val="00A8205B"/>
    <w:rsid w:val="00A820F2"/>
    <w:rsid w:val="00A821C8"/>
    <w:rsid w:val="00A82432"/>
    <w:rsid w:val="00A8255B"/>
    <w:rsid w:val="00A8259D"/>
    <w:rsid w:val="00A82733"/>
    <w:rsid w:val="00A83254"/>
    <w:rsid w:val="00A83501"/>
    <w:rsid w:val="00A8360F"/>
    <w:rsid w:val="00A83E6C"/>
    <w:rsid w:val="00A83E7D"/>
    <w:rsid w:val="00A83ED4"/>
    <w:rsid w:val="00A84621"/>
    <w:rsid w:val="00A8473B"/>
    <w:rsid w:val="00A84A5A"/>
    <w:rsid w:val="00A84B7E"/>
    <w:rsid w:val="00A84E48"/>
    <w:rsid w:val="00A85798"/>
    <w:rsid w:val="00A863EE"/>
    <w:rsid w:val="00A86EAE"/>
    <w:rsid w:val="00A8702E"/>
    <w:rsid w:val="00A879FD"/>
    <w:rsid w:val="00A9088B"/>
    <w:rsid w:val="00A909DC"/>
    <w:rsid w:val="00A90DF5"/>
    <w:rsid w:val="00A91879"/>
    <w:rsid w:val="00A924A0"/>
    <w:rsid w:val="00A9280B"/>
    <w:rsid w:val="00A92831"/>
    <w:rsid w:val="00A928E5"/>
    <w:rsid w:val="00A92AE4"/>
    <w:rsid w:val="00A92EBD"/>
    <w:rsid w:val="00A92F3F"/>
    <w:rsid w:val="00A93209"/>
    <w:rsid w:val="00A934D0"/>
    <w:rsid w:val="00A93624"/>
    <w:rsid w:val="00A9425D"/>
    <w:rsid w:val="00A94392"/>
    <w:rsid w:val="00A9449C"/>
    <w:rsid w:val="00A9468C"/>
    <w:rsid w:val="00A94DB1"/>
    <w:rsid w:val="00A95390"/>
    <w:rsid w:val="00A95754"/>
    <w:rsid w:val="00A95B0E"/>
    <w:rsid w:val="00A9682C"/>
    <w:rsid w:val="00A96D4D"/>
    <w:rsid w:val="00A9721B"/>
    <w:rsid w:val="00A97841"/>
    <w:rsid w:val="00A97972"/>
    <w:rsid w:val="00AA076B"/>
    <w:rsid w:val="00AA0EFD"/>
    <w:rsid w:val="00AA1B98"/>
    <w:rsid w:val="00AA1BE7"/>
    <w:rsid w:val="00AA2275"/>
    <w:rsid w:val="00AA23F8"/>
    <w:rsid w:val="00AA2C7E"/>
    <w:rsid w:val="00AA31B1"/>
    <w:rsid w:val="00AA335F"/>
    <w:rsid w:val="00AA3A7F"/>
    <w:rsid w:val="00AA3CB7"/>
    <w:rsid w:val="00AA3DAD"/>
    <w:rsid w:val="00AA4629"/>
    <w:rsid w:val="00AA499E"/>
    <w:rsid w:val="00AA4C5E"/>
    <w:rsid w:val="00AA5133"/>
    <w:rsid w:val="00AA5732"/>
    <w:rsid w:val="00AA5C11"/>
    <w:rsid w:val="00AA5C9B"/>
    <w:rsid w:val="00AA66B8"/>
    <w:rsid w:val="00AA69C7"/>
    <w:rsid w:val="00AA69E9"/>
    <w:rsid w:val="00AA6BC7"/>
    <w:rsid w:val="00AA73DA"/>
    <w:rsid w:val="00AA74E7"/>
    <w:rsid w:val="00AA784C"/>
    <w:rsid w:val="00AA7DFA"/>
    <w:rsid w:val="00AB03AB"/>
    <w:rsid w:val="00AB03FC"/>
    <w:rsid w:val="00AB057B"/>
    <w:rsid w:val="00AB1083"/>
    <w:rsid w:val="00AB124B"/>
    <w:rsid w:val="00AB18AD"/>
    <w:rsid w:val="00AB1BFF"/>
    <w:rsid w:val="00AB2179"/>
    <w:rsid w:val="00AB24C4"/>
    <w:rsid w:val="00AB351A"/>
    <w:rsid w:val="00AB3629"/>
    <w:rsid w:val="00AB37CE"/>
    <w:rsid w:val="00AB3872"/>
    <w:rsid w:val="00AB3DCB"/>
    <w:rsid w:val="00AB4399"/>
    <w:rsid w:val="00AB4891"/>
    <w:rsid w:val="00AB4AFD"/>
    <w:rsid w:val="00AB4F87"/>
    <w:rsid w:val="00AB502E"/>
    <w:rsid w:val="00AB60AF"/>
    <w:rsid w:val="00AB60B2"/>
    <w:rsid w:val="00AB6380"/>
    <w:rsid w:val="00AB6525"/>
    <w:rsid w:val="00AB66D7"/>
    <w:rsid w:val="00AB698C"/>
    <w:rsid w:val="00AB6B34"/>
    <w:rsid w:val="00AB6CB7"/>
    <w:rsid w:val="00AB72A7"/>
    <w:rsid w:val="00AB7990"/>
    <w:rsid w:val="00AB7B54"/>
    <w:rsid w:val="00AC0AF4"/>
    <w:rsid w:val="00AC0F80"/>
    <w:rsid w:val="00AC0F95"/>
    <w:rsid w:val="00AC1471"/>
    <w:rsid w:val="00AC1555"/>
    <w:rsid w:val="00AC2773"/>
    <w:rsid w:val="00AC28AF"/>
    <w:rsid w:val="00AC2B26"/>
    <w:rsid w:val="00AC32AC"/>
    <w:rsid w:val="00AC32B5"/>
    <w:rsid w:val="00AC3447"/>
    <w:rsid w:val="00AC4067"/>
    <w:rsid w:val="00AC4EF7"/>
    <w:rsid w:val="00AC5455"/>
    <w:rsid w:val="00AC5607"/>
    <w:rsid w:val="00AC58E9"/>
    <w:rsid w:val="00AC5E5E"/>
    <w:rsid w:val="00AC60A2"/>
    <w:rsid w:val="00AC6137"/>
    <w:rsid w:val="00AC6156"/>
    <w:rsid w:val="00AC6556"/>
    <w:rsid w:val="00AC6852"/>
    <w:rsid w:val="00AC6FC4"/>
    <w:rsid w:val="00AC722B"/>
    <w:rsid w:val="00AC748E"/>
    <w:rsid w:val="00AC7B40"/>
    <w:rsid w:val="00AC7FB0"/>
    <w:rsid w:val="00AD02A3"/>
    <w:rsid w:val="00AD0483"/>
    <w:rsid w:val="00AD0624"/>
    <w:rsid w:val="00AD0ABC"/>
    <w:rsid w:val="00AD0B13"/>
    <w:rsid w:val="00AD1841"/>
    <w:rsid w:val="00AD192A"/>
    <w:rsid w:val="00AD1F1B"/>
    <w:rsid w:val="00AD2018"/>
    <w:rsid w:val="00AD2360"/>
    <w:rsid w:val="00AD248A"/>
    <w:rsid w:val="00AD2515"/>
    <w:rsid w:val="00AD2657"/>
    <w:rsid w:val="00AD29EB"/>
    <w:rsid w:val="00AD2B29"/>
    <w:rsid w:val="00AD2C78"/>
    <w:rsid w:val="00AD33B0"/>
    <w:rsid w:val="00AD3B6A"/>
    <w:rsid w:val="00AD3D31"/>
    <w:rsid w:val="00AD3F76"/>
    <w:rsid w:val="00AD4035"/>
    <w:rsid w:val="00AD468F"/>
    <w:rsid w:val="00AD46B7"/>
    <w:rsid w:val="00AD482F"/>
    <w:rsid w:val="00AD530D"/>
    <w:rsid w:val="00AD5B2C"/>
    <w:rsid w:val="00AD5D3D"/>
    <w:rsid w:val="00AD6005"/>
    <w:rsid w:val="00AD6708"/>
    <w:rsid w:val="00AD6E23"/>
    <w:rsid w:val="00AD7A63"/>
    <w:rsid w:val="00AD7FCB"/>
    <w:rsid w:val="00AE0052"/>
    <w:rsid w:val="00AE01B7"/>
    <w:rsid w:val="00AE0329"/>
    <w:rsid w:val="00AE09B6"/>
    <w:rsid w:val="00AE0D8D"/>
    <w:rsid w:val="00AE185F"/>
    <w:rsid w:val="00AE18BE"/>
    <w:rsid w:val="00AE19D1"/>
    <w:rsid w:val="00AE1CBE"/>
    <w:rsid w:val="00AE20D4"/>
    <w:rsid w:val="00AE29B5"/>
    <w:rsid w:val="00AE2A65"/>
    <w:rsid w:val="00AE2AB9"/>
    <w:rsid w:val="00AE2CC3"/>
    <w:rsid w:val="00AE2DDF"/>
    <w:rsid w:val="00AE307D"/>
    <w:rsid w:val="00AE30CF"/>
    <w:rsid w:val="00AE38C7"/>
    <w:rsid w:val="00AE3993"/>
    <w:rsid w:val="00AE4202"/>
    <w:rsid w:val="00AE482B"/>
    <w:rsid w:val="00AE4D85"/>
    <w:rsid w:val="00AE4F7A"/>
    <w:rsid w:val="00AE4FF1"/>
    <w:rsid w:val="00AE50D8"/>
    <w:rsid w:val="00AE5555"/>
    <w:rsid w:val="00AE5600"/>
    <w:rsid w:val="00AE5886"/>
    <w:rsid w:val="00AE5C69"/>
    <w:rsid w:val="00AE66DA"/>
    <w:rsid w:val="00AE6A5D"/>
    <w:rsid w:val="00AE6B82"/>
    <w:rsid w:val="00AE6F49"/>
    <w:rsid w:val="00AE748F"/>
    <w:rsid w:val="00AE776E"/>
    <w:rsid w:val="00AE7ABE"/>
    <w:rsid w:val="00AE7EA7"/>
    <w:rsid w:val="00AE7EF9"/>
    <w:rsid w:val="00AF0205"/>
    <w:rsid w:val="00AF0536"/>
    <w:rsid w:val="00AF0744"/>
    <w:rsid w:val="00AF0784"/>
    <w:rsid w:val="00AF172E"/>
    <w:rsid w:val="00AF1890"/>
    <w:rsid w:val="00AF1E48"/>
    <w:rsid w:val="00AF1E8D"/>
    <w:rsid w:val="00AF2313"/>
    <w:rsid w:val="00AF267C"/>
    <w:rsid w:val="00AF26C7"/>
    <w:rsid w:val="00AF2846"/>
    <w:rsid w:val="00AF299B"/>
    <w:rsid w:val="00AF3473"/>
    <w:rsid w:val="00AF37EC"/>
    <w:rsid w:val="00AF39D8"/>
    <w:rsid w:val="00AF3A76"/>
    <w:rsid w:val="00AF3E48"/>
    <w:rsid w:val="00AF45CD"/>
    <w:rsid w:val="00AF4A07"/>
    <w:rsid w:val="00AF4D45"/>
    <w:rsid w:val="00AF4E18"/>
    <w:rsid w:val="00AF5588"/>
    <w:rsid w:val="00AF5EB5"/>
    <w:rsid w:val="00AF5F0D"/>
    <w:rsid w:val="00AF6578"/>
    <w:rsid w:val="00AF7515"/>
    <w:rsid w:val="00AF7A72"/>
    <w:rsid w:val="00AF7CC7"/>
    <w:rsid w:val="00AF7F6F"/>
    <w:rsid w:val="00B00341"/>
    <w:rsid w:val="00B00A4E"/>
    <w:rsid w:val="00B00CB4"/>
    <w:rsid w:val="00B00D2F"/>
    <w:rsid w:val="00B00DAC"/>
    <w:rsid w:val="00B010E3"/>
    <w:rsid w:val="00B01505"/>
    <w:rsid w:val="00B015F9"/>
    <w:rsid w:val="00B01649"/>
    <w:rsid w:val="00B01875"/>
    <w:rsid w:val="00B0208E"/>
    <w:rsid w:val="00B0334E"/>
    <w:rsid w:val="00B039EC"/>
    <w:rsid w:val="00B03D6B"/>
    <w:rsid w:val="00B03EA4"/>
    <w:rsid w:val="00B04862"/>
    <w:rsid w:val="00B04A76"/>
    <w:rsid w:val="00B04CBB"/>
    <w:rsid w:val="00B05179"/>
    <w:rsid w:val="00B05534"/>
    <w:rsid w:val="00B055FA"/>
    <w:rsid w:val="00B05CEB"/>
    <w:rsid w:val="00B06418"/>
    <w:rsid w:val="00B06589"/>
    <w:rsid w:val="00B06CDC"/>
    <w:rsid w:val="00B07442"/>
    <w:rsid w:val="00B075B1"/>
    <w:rsid w:val="00B075E1"/>
    <w:rsid w:val="00B07ABB"/>
    <w:rsid w:val="00B07FFB"/>
    <w:rsid w:val="00B10191"/>
    <w:rsid w:val="00B10320"/>
    <w:rsid w:val="00B10726"/>
    <w:rsid w:val="00B1078E"/>
    <w:rsid w:val="00B10817"/>
    <w:rsid w:val="00B10C45"/>
    <w:rsid w:val="00B1140C"/>
    <w:rsid w:val="00B11AAC"/>
    <w:rsid w:val="00B11AC9"/>
    <w:rsid w:val="00B11AE5"/>
    <w:rsid w:val="00B11D67"/>
    <w:rsid w:val="00B1206A"/>
    <w:rsid w:val="00B12191"/>
    <w:rsid w:val="00B1261F"/>
    <w:rsid w:val="00B12708"/>
    <w:rsid w:val="00B12D16"/>
    <w:rsid w:val="00B13226"/>
    <w:rsid w:val="00B134CB"/>
    <w:rsid w:val="00B13CBD"/>
    <w:rsid w:val="00B140DB"/>
    <w:rsid w:val="00B14D4B"/>
    <w:rsid w:val="00B15481"/>
    <w:rsid w:val="00B15761"/>
    <w:rsid w:val="00B159ED"/>
    <w:rsid w:val="00B15ABB"/>
    <w:rsid w:val="00B15B9E"/>
    <w:rsid w:val="00B15C2D"/>
    <w:rsid w:val="00B169C9"/>
    <w:rsid w:val="00B16A7A"/>
    <w:rsid w:val="00B16CDA"/>
    <w:rsid w:val="00B16FD7"/>
    <w:rsid w:val="00B1715E"/>
    <w:rsid w:val="00B174FB"/>
    <w:rsid w:val="00B178FE"/>
    <w:rsid w:val="00B17942"/>
    <w:rsid w:val="00B17ABF"/>
    <w:rsid w:val="00B17E5E"/>
    <w:rsid w:val="00B17FD1"/>
    <w:rsid w:val="00B2019B"/>
    <w:rsid w:val="00B202C1"/>
    <w:rsid w:val="00B203EC"/>
    <w:rsid w:val="00B2056C"/>
    <w:rsid w:val="00B20997"/>
    <w:rsid w:val="00B20EC2"/>
    <w:rsid w:val="00B21172"/>
    <w:rsid w:val="00B21279"/>
    <w:rsid w:val="00B21515"/>
    <w:rsid w:val="00B215E2"/>
    <w:rsid w:val="00B2183E"/>
    <w:rsid w:val="00B21A44"/>
    <w:rsid w:val="00B21E5B"/>
    <w:rsid w:val="00B223A5"/>
    <w:rsid w:val="00B22D4B"/>
    <w:rsid w:val="00B2333A"/>
    <w:rsid w:val="00B235F4"/>
    <w:rsid w:val="00B238CB"/>
    <w:rsid w:val="00B23F21"/>
    <w:rsid w:val="00B259BC"/>
    <w:rsid w:val="00B25C4E"/>
    <w:rsid w:val="00B26195"/>
    <w:rsid w:val="00B26B07"/>
    <w:rsid w:val="00B27B12"/>
    <w:rsid w:val="00B27C79"/>
    <w:rsid w:val="00B27E11"/>
    <w:rsid w:val="00B27F8A"/>
    <w:rsid w:val="00B27F94"/>
    <w:rsid w:val="00B3010F"/>
    <w:rsid w:val="00B30561"/>
    <w:rsid w:val="00B30D09"/>
    <w:rsid w:val="00B30E79"/>
    <w:rsid w:val="00B30F14"/>
    <w:rsid w:val="00B31B3D"/>
    <w:rsid w:val="00B31E2B"/>
    <w:rsid w:val="00B31ED2"/>
    <w:rsid w:val="00B323AA"/>
    <w:rsid w:val="00B33308"/>
    <w:rsid w:val="00B33624"/>
    <w:rsid w:val="00B34043"/>
    <w:rsid w:val="00B3436F"/>
    <w:rsid w:val="00B347E8"/>
    <w:rsid w:val="00B3495B"/>
    <w:rsid w:val="00B3499C"/>
    <w:rsid w:val="00B34A43"/>
    <w:rsid w:val="00B34FB1"/>
    <w:rsid w:val="00B3531E"/>
    <w:rsid w:val="00B355E2"/>
    <w:rsid w:val="00B35CC0"/>
    <w:rsid w:val="00B35D02"/>
    <w:rsid w:val="00B3695F"/>
    <w:rsid w:val="00B36BD1"/>
    <w:rsid w:val="00B36D15"/>
    <w:rsid w:val="00B36DCA"/>
    <w:rsid w:val="00B3725D"/>
    <w:rsid w:val="00B37723"/>
    <w:rsid w:val="00B3779A"/>
    <w:rsid w:val="00B40082"/>
    <w:rsid w:val="00B40A1C"/>
    <w:rsid w:val="00B40BE0"/>
    <w:rsid w:val="00B40D87"/>
    <w:rsid w:val="00B40DFE"/>
    <w:rsid w:val="00B40F6D"/>
    <w:rsid w:val="00B41217"/>
    <w:rsid w:val="00B4121B"/>
    <w:rsid w:val="00B4234B"/>
    <w:rsid w:val="00B42D10"/>
    <w:rsid w:val="00B43887"/>
    <w:rsid w:val="00B43931"/>
    <w:rsid w:val="00B44656"/>
    <w:rsid w:val="00B4470C"/>
    <w:rsid w:val="00B4471E"/>
    <w:rsid w:val="00B44F29"/>
    <w:rsid w:val="00B44F74"/>
    <w:rsid w:val="00B44F82"/>
    <w:rsid w:val="00B45637"/>
    <w:rsid w:val="00B4573F"/>
    <w:rsid w:val="00B45A16"/>
    <w:rsid w:val="00B45D46"/>
    <w:rsid w:val="00B45F51"/>
    <w:rsid w:val="00B4671B"/>
    <w:rsid w:val="00B469AB"/>
    <w:rsid w:val="00B47C0A"/>
    <w:rsid w:val="00B47DB7"/>
    <w:rsid w:val="00B50132"/>
    <w:rsid w:val="00B5039B"/>
    <w:rsid w:val="00B50621"/>
    <w:rsid w:val="00B50707"/>
    <w:rsid w:val="00B5099A"/>
    <w:rsid w:val="00B511A3"/>
    <w:rsid w:val="00B518F1"/>
    <w:rsid w:val="00B51941"/>
    <w:rsid w:val="00B51FF8"/>
    <w:rsid w:val="00B52B4D"/>
    <w:rsid w:val="00B52CA1"/>
    <w:rsid w:val="00B52CA6"/>
    <w:rsid w:val="00B52D23"/>
    <w:rsid w:val="00B5306D"/>
    <w:rsid w:val="00B532B7"/>
    <w:rsid w:val="00B53817"/>
    <w:rsid w:val="00B53942"/>
    <w:rsid w:val="00B54369"/>
    <w:rsid w:val="00B54629"/>
    <w:rsid w:val="00B55129"/>
    <w:rsid w:val="00B554C7"/>
    <w:rsid w:val="00B557B2"/>
    <w:rsid w:val="00B55D8D"/>
    <w:rsid w:val="00B55E48"/>
    <w:rsid w:val="00B55FBF"/>
    <w:rsid w:val="00B57169"/>
    <w:rsid w:val="00B57B62"/>
    <w:rsid w:val="00B6023C"/>
    <w:rsid w:val="00B604B3"/>
    <w:rsid w:val="00B60966"/>
    <w:rsid w:val="00B60A80"/>
    <w:rsid w:val="00B60ED5"/>
    <w:rsid w:val="00B61326"/>
    <w:rsid w:val="00B614F8"/>
    <w:rsid w:val="00B619BE"/>
    <w:rsid w:val="00B61AE0"/>
    <w:rsid w:val="00B61FEB"/>
    <w:rsid w:val="00B625C5"/>
    <w:rsid w:val="00B63441"/>
    <w:rsid w:val="00B6348C"/>
    <w:rsid w:val="00B63C24"/>
    <w:rsid w:val="00B64038"/>
    <w:rsid w:val="00B642D5"/>
    <w:rsid w:val="00B64A81"/>
    <w:rsid w:val="00B65181"/>
    <w:rsid w:val="00B65411"/>
    <w:rsid w:val="00B6543E"/>
    <w:rsid w:val="00B65547"/>
    <w:rsid w:val="00B65C35"/>
    <w:rsid w:val="00B65EF1"/>
    <w:rsid w:val="00B66060"/>
    <w:rsid w:val="00B666F8"/>
    <w:rsid w:val="00B667C5"/>
    <w:rsid w:val="00B671D7"/>
    <w:rsid w:val="00B67B45"/>
    <w:rsid w:val="00B67E51"/>
    <w:rsid w:val="00B67E8E"/>
    <w:rsid w:val="00B67FC0"/>
    <w:rsid w:val="00B70063"/>
    <w:rsid w:val="00B704CB"/>
    <w:rsid w:val="00B705D1"/>
    <w:rsid w:val="00B7096A"/>
    <w:rsid w:val="00B71476"/>
    <w:rsid w:val="00B718B2"/>
    <w:rsid w:val="00B7191F"/>
    <w:rsid w:val="00B71AE0"/>
    <w:rsid w:val="00B71C97"/>
    <w:rsid w:val="00B71F0A"/>
    <w:rsid w:val="00B7221F"/>
    <w:rsid w:val="00B72340"/>
    <w:rsid w:val="00B7254C"/>
    <w:rsid w:val="00B73334"/>
    <w:rsid w:val="00B73B6A"/>
    <w:rsid w:val="00B73F22"/>
    <w:rsid w:val="00B74017"/>
    <w:rsid w:val="00B7412A"/>
    <w:rsid w:val="00B74DB5"/>
    <w:rsid w:val="00B7529A"/>
    <w:rsid w:val="00B752A5"/>
    <w:rsid w:val="00B75A4C"/>
    <w:rsid w:val="00B75A65"/>
    <w:rsid w:val="00B76CFE"/>
    <w:rsid w:val="00B77537"/>
    <w:rsid w:val="00B77678"/>
    <w:rsid w:val="00B77F12"/>
    <w:rsid w:val="00B77F3E"/>
    <w:rsid w:val="00B8063A"/>
    <w:rsid w:val="00B80846"/>
    <w:rsid w:val="00B808CE"/>
    <w:rsid w:val="00B80FCA"/>
    <w:rsid w:val="00B80FF9"/>
    <w:rsid w:val="00B813EF"/>
    <w:rsid w:val="00B81667"/>
    <w:rsid w:val="00B81720"/>
    <w:rsid w:val="00B81B36"/>
    <w:rsid w:val="00B81D5B"/>
    <w:rsid w:val="00B8244B"/>
    <w:rsid w:val="00B82606"/>
    <w:rsid w:val="00B82661"/>
    <w:rsid w:val="00B8283E"/>
    <w:rsid w:val="00B82E23"/>
    <w:rsid w:val="00B83357"/>
    <w:rsid w:val="00B837C2"/>
    <w:rsid w:val="00B83BC7"/>
    <w:rsid w:val="00B83C28"/>
    <w:rsid w:val="00B83C99"/>
    <w:rsid w:val="00B83F14"/>
    <w:rsid w:val="00B84248"/>
    <w:rsid w:val="00B84369"/>
    <w:rsid w:val="00B844BD"/>
    <w:rsid w:val="00B84852"/>
    <w:rsid w:val="00B85956"/>
    <w:rsid w:val="00B86576"/>
    <w:rsid w:val="00B86E7F"/>
    <w:rsid w:val="00B873BC"/>
    <w:rsid w:val="00B8757E"/>
    <w:rsid w:val="00B876D8"/>
    <w:rsid w:val="00B87873"/>
    <w:rsid w:val="00B90A1B"/>
    <w:rsid w:val="00B90B46"/>
    <w:rsid w:val="00B90FD9"/>
    <w:rsid w:val="00B913F4"/>
    <w:rsid w:val="00B91DF6"/>
    <w:rsid w:val="00B920E8"/>
    <w:rsid w:val="00B921F8"/>
    <w:rsid w:val="00B92F12"/>
    <w:rsid w:val="00B93363"/>
    <w:rsid w:val="00B933D5"/>
    <w:rsid w:val="00B93424"/>
    <w:rsid w:val="00B93C1C"/>
    <w:rsid w:val="00B93C36"/>
    <w:rsid w:val="00B93D8B"/>
    <w:rsid w:val="00B93F75"/>
    <w:rsid w:val="00B940CC"/>
    <w:rsid w:val="00B94CB9"/>
    <w:rsid w:val="00B95AC3"/>
    <w:rsid w:val="00B9632A"/>
    <w:rsid w:val="00B964E5"/>
    <w:rsid w:val="00B96E5A"/>
    <w:rsid w:val="00B9751A"/>
    <w:rsid w:val="00B976DD"/>
    <w:rsid w:val="00B97765"/>
    <w:rsid w:val="00B97C5D"/>
    <w:rsid w:val="00BA030D"/>
    <w:rsid w:val="00BA06E3"/>
    <w:rsid w:val="00BA0C8C"/>
    <w:rsid w:val="00BA109A"/>
    <w:rsid w:val="00BA1150"/>
    <w:rsid w:val="00BA11F7"/>
    <w:rsid w:val="00BA1593"/>
    <w:rsid w:val="00BA1642"/>
    <w:rsid w:val="00BA187F"/>
    <w:rsid w:val="00BA1B53"/>
    <w:rsid w:val="00BA22FC"/>
    <w:rsid w:val="00BA2318"/>
    <w:rsid w:val="00BA28CF"/>
    <w:rsid w:val="00BA3086"/>
    <w:rsid w:val="00BA313B"/>
    <w:rsid w:val="00BA331C"/>
    <w:rsid w:val="00BA3349"/>
    <w:rsid w:val="00BA350E"/>
    <w:rsid w:val="00BA3CA4"/>
    <w:rsid w:val="00BA3D39"/>
    <w:rsid w:val="00BA45E9"/>
    <w:rsid w:val="00BA4A56"/>
    <w:rsid w:val="00BA4E94"/>
    <w:rsid w:val="00BA4FB5"/>
    <w:rsid w:val="00BA50E5"/>
    <w:rsid w:val="00BA53A0"/>
    <w:rsid w:val="00BA5A78"/>
    <w:rsid w:val="00BA606F"/>
    <w:rsid w:val="00BA6156"/>
    <w:rsid w:val="00BA6188"/>
    <w:rsid w:val="00BA6560"/>
    <w:rsid w:val="00BA6714"/>
    <w:rsid w:val="00BA6D64"/>
    <w:rsid w:val="00BA6FF7"/>
    <w:rsid w:val="00BA734F"/>
    <w:rsid w:val="00BA7481"/>
    <w:rsid w:val="00BA7B81"/>
    <w:rsid w:val="00BB0A00"/>
    <w:rsid w:val="00BB0A24"/>
    <w:rsid w:val="00BB0E61"/>
    <w:rsid w:val="00BB140F"/>
    <w:rsid w:val="00BB1516"/>
    <w:rsid w:val="00BB17B0"/>
    <w:rsid w:val="00BB19D8"/>
    <w:rsid w:val="00BB2245"/>
    <w:rsid w:val="00BB27AB"/>
    <w:rsid w:val="00BB27FF"/>
    <w:rsid w:val="00BB2A61"/>
    <w:rsid w:val="00BB30BC"/>
    <w:rsid w:val="00BB38DB"/>
    <w:rsid w:val="00BB399B"/>
    <w:rsid w:val="00BB423D"/>
    <w:rsid w:val="00BB4CBA"/>
    <w:rsid w:val="00BB4CE5"/>
    <w:rsid w:val="00BB5472"/>
    <w:rsid w:val="00BB5613"/>
    <w:rsid w:val="00BB59E9"/>
    <w:rsid w:val="00BB6430"/>
    <w:rsid w:val="00BB650D"/>
    <w:rsid w:val="00BB678C"/>
    <w:rsid w:val="00BB6A53"/>
    <w:rsid w:val="00BB6B31"/>
    <w:rsid w:val="00BB7196"/>
    <w:rsid w:val="00BC0172"/>
    <w:rsid w:val="00BC0204"/>
    <w:rsid w:val="00BC0D15"/>
    <w:rsid w:val="00BC0ECE"/>
    <w:rsid w:val="00BC15A4"/>
    <w:rsid w:val="00BC1D13"/>
    <w:rsid w:val="00BC1D4B"/>
    <w:rsid w:val="00BC22EC"/>
    <w:rsid w:val="00BC26D8"/>
    <w:rsid w:val="00BC2D87"/>
    <w:rsid w:val="00BC2FFE"/>
    <w:rsid w:val="00BC33A3"/>
    <w:rsid w:val="00BC35B5"/>
    <w:rsid w:val="00BC3836"/>
    <w:rsid w:val="00BC39FF"/>
    <w:rsid w:val="00BC4269"/>
    <w:rsid w:val="00BC440E"/>
    <w:rsid w:val="00BC469B"/>
    <w:rsid w:val="00BC4851"/>
    <w:rsid w:val="00BC4899"/>
    <w:rsid w:val="00BC4D6F"/>
    <w:rsid w:val="00BC5995"/>
    <w:rsid w:val="00BC5AC2"/>
    <w:rsid w:val="00BC5AC5"/>
    <w:rsid w:val="00BC65FA"/>
    <w:rsid w:val="00BC65FB"/>
    <w:rsid w:val="00BC6A68"/>
    <w:rsid w:val="00BC6C4E"/>
    <w:rsid w:val="00BC7065"/>
    <w:rsid w:val="00BC7273"/>
    <w:rsid w:val="00BC73C2"/>
    <w:rsid w:val="00BC7455"/>
    <w:rsid w:val="00BC772C"/>
    <w:rsid w:val="00BC7905"/>
    <w:rsid w:val="00BD0403"/>
    <w:rsid w:val="00BD0902"/>
    <w:rsid w:val="00BD0A0F"/>
    <w:rsid w:val="00BD0BC8"/>
    <w:rsid w:val="00BD0E0B"/>
    <w:rsid w:val="00BD1117"/>
    <w:rsid w:val="00BD1499"/>
    <w:rsid w:val="00BD212A"/>
    <w:rsid w:val="00BD279D"/>
    <w:rsid w:val="00BD2A3D"/>
    <w:rsid w:val="00BD2A56"/>
    <w:rsid w:val="00BD2CF9"/>
    <w:rsid w:val="00BD2E38"/>
    <w:rsid w:val="00BD2EE1"/>
    <w:rsid w:val="00BD314B"/>
    <w:rsid w:val="00BD36FB"/>
    <w:rsid w:val="00BD3C26"/>
    <w:rsid w:val="00BD3E3E"/>
    <w:rsid w:val="00BD58AB"/>
    <w:rsid w:val="00BD5AE8"/>
    <w:rsid w:val="00BD5DB2"/>
    <w:rsid w:val="00BD5E3C"/>
    <w:rsid w:val="00BD60BF"/>
    <w:rsid w:val="00BD64F8"/>
    <w:rsid w:val="00BD659A"/>
    <w:rsid w:val="00BD70F1"/>
    <w:rsid w:val="00BD79B9"/>
    <w:rsid w:val="00BD7B45"/>
    <w:rsid w:val="00BD7DB9"/>
    <w:rsid w:val="00BE0496"/>
    <w:rsid w:val="00BE0FD3"/>
    <w:rsid w:val="00BE1181"/>
    <w:rsid w:val="00BE16FA"/>
    <w:rsid w:val="00BE1826"/>
    <w:rsid w:val="00BE1993"/>
    <w:rsid w:val="00BE237C"/>
    <w:rsid w:val="00BE252D"/>
    <w:rsid w:val="00BE279F"/>
    <w:rsid w:val="00BE2A6C"/>
    <w:rsid w:val="00BE2DAB"/>
    <w:rsid w:val="00BE2E43"/>
    <w:rsid w:val="00BE3294"/>
    <w:rsid w:val="00BE3AC6"/>
    <w:rsid w:val="00BE3BE3"/>
    <w:rsid w:val="00BE3E70"/>
    <w:rsid w:val="00BE4131"/>
    <w:rsid w:val="00BE4185"/>
    <w:rsid w:val="00BE4B8D"/>
    <w:rsid w:val="00BE50CD"/>
    <w:rsid w:val="00BE52BB"/>
    <w:rsid w:val="00BE5373"/>
    <w:rsid w:val="00BE5C48"/>
    <w:rsid w:val="00BE5E26"/>
    <w:rsid w:val="00BE6067"/>
    <w:rsid w:val="00BE61A7"/>
    <w:rsid w:val="00BE6928"/>
    <w:rsid w:val="00BE698C"/>
    <w:rsid w:val="00BE70A7"/>
    <w:rsid w:val="00BE7744"/>
    <w:rsid w:val="00BE77A9"/>
    <w:rsid w:val="00BE7813"/>
    <w:rsid w:val="00BE789D"/>
    <w:rsid w:val="00BE79EF"/>
    <w:rsid w:val="00BE7A9E"/>
    <w:rsid w:val="00BF1418"/>
    <w:rsid w:val="00BF17DB"/>
    <w:rsid w:val="00BF1F8D"/>
    <w:rsid w:val="00BF21C3"/>
    <w:rsid w:val="00BF2782"/>
    <w:rsid w:val="00BF27E1"/>
    <w:rsid w:val="00BF2CBB"/>
    <w:rsid w:val="00BF2D0D"/>
    <w:rsid w:val="00BF316F"/>
    <w:rsid w:val="00BF3830"/>
    <w:rsid w:val="00BF38E7"/>
    <w:rsid w:val="00BF394D"/>
    <w:rsid w:val="00BF3A83"/>
    <w:rsid w:val="00BF4231"/>
    <w:rsid w:val="00BF424D"/>
    <w:rsid w:val="00BF433C"/>
    <w:rsid w:val="00BF43DC"/>
    <w:rsid w:val="00BF52BD"/>
    <w:rsid w:val="00BF54C8"/>
    <w:rsid w:val="00BF5AA9"/>
    <w:rsid w:val="00BF6042"/>
    <w:rsid w:val="00BF6172"/>
    <w:rsid w:val="00BF639F"/>
    <w:rsid w:val="00BF65A3"/>
    <w:rsid w:val="00BF67D1"/>
    <w:rsid w:val="00BF6B00"/>
    <w:rsid w:val="00BF6B59"/>
    <w:rsid w:val="00BF6E1E"/>
    <w:rsid w:val="00BF7EE3"/>
    <w:rsid w:val="00C0004D"/>
    <w:rsid w:val="00C00578"/>
    <w:rsid w:val="00C0058C"/>
    <w:rsid w:val="00C00AC9"/>
    <w:rsid w:val="00C0111F"/>
    <w:rsid w:val="00C01503"/>
    <w:rsid w:val="00C016B8"/>
    <w:rsid w:val="00C01A86"/>
    <w:rsid w:val="00C01D49"/>
    <w:rsid w:val="00C030A9"/>
    <w:rsid w:val="00C03945"/>
    <w:rsid w:val="00C04139"/>
    <w:rsid w:val="00C0420C"/>
    <w:rsid w:val="00C042AF"/>
    <w:rsid w:val="00C04365"/>
    <w:rsid w:val="00C04800"/>
    <w:rsid w:val="00C048FC"/>
    <w:rsid w:val="00C04977"/>
    <w:rsid w:val="00C04E33"/>
    <w:rsid w:val="00C05150"/>
    <w:rsid w:val="00C05E94"/>
    <w:rsid w:val="00C05F18"/>
    <w:rsid w:val="00C06126"/>
    <w:rsid w:val="00C065BC"/>
    <w:rsid w:val="00C06933"/>
    <w:rsid w:val="00C06967"/>
    <w:rsid w:val="00C06A82"/>
    <w:rsid w:val="00C06B82"/>
    <w:rsid w:val="00C06C41"/>
    <w:rsid w:val="00C0747F"/>
    <w:rsid w:val="00C077AF"/>
    <w:rsid w:val="00C077BB"/>
    <w:rsid w:val="00C1032E"/>
    <w:rsid w:val="00C10407"/>
    <w:rsid w:val="00C105D6"/>
    <w:rsid w:val="00C11121"/>
    <w:rsid w:val="00C1113D"/>
    <w:rsid w:val="00C11712"/>
    <w:rsid w:val="00C11E9B"/>
    <w:rsid w:val="00C12012"/>
    <w:rsid w:val="00C125A6"/>
    <w:rsid w:val="00C13479"/>
    <w:rsid w:val="00C138D6"/>
    <w:rsid w:val="00C13E82"/>
    <w:rsid w:val="00C14752"/>
    <w:rsid w:val="00C14BCF"/>
    <w:rsid w:val="00C15244"/>
    <w:rsid w:val="00C157A0"/>
    <w:rsid w:val="00C168C6"/>
    <w:rsid w:val="00C16A56"/>
    <w:rsid w:val="00C1769A"/>
    <w:rsid w:val="00C17D9F"/>
    <w:rsid w:val="00C20182"/>
    <w:rsid w:val="00C20A5D"/>
    <w:rsid w:val="00C20D3E"/>
    <w:rsid w:val="00C20F4E"/>
    <w:rsid w:val="00C212FB"/>
    <w:rsid w:val="00C219FA"/>
    <w:rsid w:val="00C21C63"/>
    <w:rsid w:val="00C21D0B"/>
    <w:rsid w:val="00C22045"/>
    <w:rsid w:val="00C22555"/>
    <w:rsid w:val="00C22716"/>
    <w:rsid w:val="00C22AD2"/>
    <w:rsid w:val="00C22F1C"/>
    <w:rsid w:val="00C232C1"/>
    <w:rsid w:val="00C23BB1"/>
    <w:rsid w:val="00C2407A"/>
    <w:rsid w:val="00C2412B"/>
    <w:rsid w:val="00C2448E"/>
    <w:rsid w:val="00C244A7"/>
    <w:rsid w:val="00C245E0"/>
    <w:rsid w:val="00C24E1D"/>
    <w:rsid w:val="00C254EF"/>
    <w:rsid w:val="00C25801"/>
    <w:rsid w:val="00C25E8F"/>
    <w:rsid w:val="00C25EED"/>
    <w:rsid w:val="00C25F97"/>
    <w:rsid w:val="00C26482"/>
    <w:rsid w:val="00C2665E"/>
    <w:rsid w:val="00C267BE"/>
    <w:rsid w:val="00C2701A"/>
    <w:rsid w:val="00C27B29"/>
    <w:rsid w:val="00C27FB8"/>
    <w:rsid w:val="00C30F46"/>
    <w:rsid w:val="00C315CA"/>
    <w:rsid w:val="00C31ABA"/>
    <w:rsid w:val="00C31C8B"/>
    <w:rsid w:val="00C31D20"/>
    <w:rsid w:val="00C3202C"/>
    <w:rsid w:val="00C321E3"/>
    <w:rsid w:val="00C322F9"/>
    <w:rsid w:val="00C3321D"/>
    <w:rsid w:val="00C33600"/>
    <w:rsid w:val="00C33687"/>
    <w:rsid w:val="00C33F49"/>
    <w:rsid w:val="00C33FCE"/>
    <w:rsid w:val="00C344DF"/>
    <w:rsid w:val="00C3576A"/>
    <w:rsid w:val="00C35A26"/>
    <w:rsid w:val="00C35B6F"/>
    <w:rsid w:val="00C364D6"/>
    <w:rsid w:val="00C367B1"/>
    <w:rsid w:val="00C3694C"/>
    <w:rsid w:val="00C3764E"/>
    <w:rsid w:val="00C37A62"/>
    <w:rsid w:val="00C402BB"/>
    <w:rsid w:val="00C4087D"/>
    <w:rsid w:val="00C40DA3"/>
    <w:rsid w:val="00C411D0"/>
    <w:rsid w:val="00C411D4"/>
    <w:rsid w:val="00C41479"/>
    <w:rsid w:val="00C41EEF"/>
    <w:rsid w:val="00C41F69"/>
    <w:rsid w:val="00C42350"/>
    <w:rsid w:val="00C4279C"/>
    <w:rsid w:val="00C42D5A"/>
    <w:rsid w:val="00C42D66"/>
    <w:rsid w:val="00C42D6F"/>
    <w:rsid w:val="00C4439D"/>
    <w:rsid w:val="00C445C2"/>
    <w:rsid w:val="00C4539D"/>
    <w:rsid w:val="00C45879"/>
    <w:rsid w:val="00C458AC"/>
    <w:rsid w:val="00C45B26"/>
    <w:rsid w:val="00C45D59"/>
    <w:rsid w:val="00C460F5"/>
    <w:rsid w:val="00C469AE"/>
    <w:rsid w:val="00C4727C"/>
    <w:rsid w:val="00C4750E"/>
    <w:rsid w:val="00C47A8F"/>
    <w:rsid w:val="00C47F2E"/>
    <w:rsid w:val="00C500B3"/>
    <w:rsid w:val="00C50153"/>
    <w:rsid w:val="00C50E8F"/>
    <w:rsid w:val="00C51096"/>
    <w:rsid w:val="00C51122"/>
    <w:rsid w:val="00C5177E"/>
    <w:rsid w:val="00C517EB"/>
    <w:rsid w:val="00C51933"/>
    <w:rsid w:val="00C51D27"/>
    <w:rsid w:val="00C51FD6"/>
    <w:rsid w:val="00C5204A"/>
    <w:rsid w:val="00C52352"/>
    <w:rsid w:val="00C52735"/>
    <w:rsid w:val="00C52759"/>
    <w:rsid w:val="00C52ABC"/>
    <w:rsid w:val="00C52CA4"/>
    <w:rsid w:val="00C52CBC"/>
    <w:rsid w:val="00C52E9A"/>
    <w:rsid w:val="00C53315"/>
    <w:rsid w:val="00C53331"/>
    <w:rsid w:val="00C533AF"/>
    <w:rsid w:val="00C5442E"/>
    <w:rsid w:val="00C549F4"/>
    <w:rsid w:val="00C54BEB"/>
    <w:rsid w:val="00C54D65"/>
    <w:rsid w:val="00C5501F"/>
    <w:rsid w:val="00C555FE"/>
    <w:rsid w:val="00C5571D"/>
    <w:rsid w:val="00C55AD2"/>
    <w:rsid w:val="00C55D04"/>
    <w:rsid w:val="00C56631"/>
    <w:rsid w:val="00C56A5E"/>
    <w:rsid w:val="00C56F7F"/>
    <w:rsid w:val="00C5779C"/>
    <w:rsid w:val="00C57F18"/>
    <w:rsid w:val="00C60005"/>
    <w:rsid w:val="00C60034"/>
    <w:rsid w:val="00C601EE"/>
    <w:rsid w:val="00C604D9"/>
    <w:rsid w:val="00C605F0"/>
    <w:rsid w:val="00C61201"/>
    <w:rsid w:val="00C61327"/>
    <w:rsid w:val="00C613E6"/>
    <w:rsid w:val="00C6168A"/>
    <w:rsid w:val="00C61C41"/>
    <w:rsid w:val="00C61DBF"/>
    <w:rsid w:val="00C61F6F"/>
    <w:rsid w:val="00C61F93"/>
    <w:rsid w:val="00C623F9"/>
    <w:rsid w:val="00C624CF"/>
    <w:rsid w:val="00C6290F"/>
    <w:rsid w:val="00C62B62"/>
    <w:rsid w:val="00C62E0B"/>
    <w:rsid w:val="00C6339F"/>
    <w:rsid w:val="00C6364F"/>
    <w:rsid w:val="00C63735"/>
    <w:rsid w:val="00C63C1A"/>
    <w:rsid w:val="00C64074"/>
    <w:rsid w:val="00C64816"/>
    <w:rsid w:val="00C65535"/>
    <w:rsid w:val="00C65BB5"/>
    <w:rsid w:val="00C65CAE"/>
    <w:rsid w:val="00C665EC"/>
    <w:rsid w:val="00C66E5E"/>
    <w:rsid w:val="00C66EAB"/>
    <w:rsid w:val="00C673DC"/>
    <w:rsid w:val="00C6745F"/>
    <w:rsid w:val="00C67B11"/>
    <w:rsid w:val="00C67B92"/>
    <w:rsid w:val="00C67FC4"/>
    <w:rsid w:val="00C7000F"/>
    <w:rsid w:val="00C707BC"/>
    <w:rsid w:val="00C709ED"/>
    <w:rsid w:val="00C70BB7"/>
    <w:rsid w:val="00C71637"/>
    <w:rsid w:val="00C716CA"/>
    <w:rsid w:val="00C718DA"/>
    <w:rsid w:val="00C718F5"/>
    <w:rsid w:val="00C71D43"/>
    <w:rsid w:val="00C727DE"/>
    <w:rsid w:val="00C7283B"/>
    <w:rsid w:val="00C72A81"/>
    <w:rsid w:val="00C72ADE"/>
    <w:rsid w:val="00C73295"/>
    <w:rsid w:val="00C73568"/>
    <w:rsid w:val="00C735EB"/>
    <w:rsid w:val="00C7369E"/>
    <w:rsid w:val="00C73C42"/>
    <w:rsid w:val="00C74832"/>
    <w:rsid w:val="00C74835"/>
    <w:rsid w:val="00C7493C"/>
    <w:rsid w:val="00C74990"/>
    <w:rsid w:val="00C751EC"/>
    <w:rsid w:val="00C75ACB"/>
    <w:rsid w:val="00C76037"/>
    <w:rsid w:val="00C760C1"/>
    <w:rsid w:val="00C768B3"/>
    <w:rsid w:val="00C77266"/>
    <w:rsid w:val="00C772C7"/>
    <w:rsid w:val="00C774D3"/>
    <w:rsid w:val="00C77CC5"/>
    <w:rsid w:val="00C77CF3"/>
    <w:rsid w:val="00C77CF9"/>
    <w:rsid w:val="00C800F4"/>
    <w:rsid w:val="00C8027C"/>
    <w:rsid w:val="00C80444"/>
    <w:rsid w:val="00C80602"/>
    <w:rsid w:val="00C806E9"/>
    <w:rsid w:val="00C809B9"/>
    <w:rsid w:val="00C80C10"/>
    <w:rsid w:val="00C817C2"/>
    <w:rsid w:val="00C817D3"/>
    <w:rsid w:val="00C8184A"/>
    <w:rsid w:val="00C81BE9"/>
    <w:rsid w:val="00C81E6C"/>
    <w:rsid w:val="00C81FCD"/>
    <w:rsid w:val="00C82237"/>
    <w:rsid w:val="00C82BCC"/>
    <w:rsid w:val="00C82E8D"/>
    <w:rsid w:val="00C83013"/>
    <w:rsid w:val="00C839ED"/>
    <w:rsid w:val="00C83BF7"/>
    <w:rsid w:val="00C83D00"/>
    <w:rsid w:val="00C84011"/>
    <w:rsid w:val="00C8472C"/>
    <w:rsid w:val="00C84DC4"/>
    <w:rsid w:val="00C854A8"/>
    <w:rsid w:val="00C85755"/>
    <w:rsid w:val="00C85A6A"/>
    <w:rsid w:val="00C85FEC"/>
    <w:rsid w:val="00C860CA"/>
    <w:rsid w:val="00C86180"/>
    <w:rsid w:val="00C8665B"/>
    <w:rsid w:val="00C86957"/>
    <w:rsid w:val="00C86965"/>
    <w:rsid w:val="00C8742F"/>
    <w:rsid w:val="00C874A9"/>
    <w:rsid w:val="00C876E4"/>
    <w:rsid w:val="00C9027A"/>
    <w:rsid w:val="00C9041D"/>
    <w:rsid w:val="00C905D5"/>
    <w:rsid w:val="00C90692"/>
    <w:rsid w:val="00C906CF"/>
    <w:rsid w:val="00C90900"/>
    <w:rsid w:val="00C916E4"/>
    <w:rsid w:val="00C9170E"/>
    <w:rsid w:val="00C91C04"/>
    <w:rsid w:val="00C92086"/>
    <w:rsid w:val="00C92420"/>
    <w:rsid w:val="00C92644"/>
    <w:rsid w:val="00C929BF"/>
    <w:rsid w:val="00C92F38"/>
    <w:rsid w:val="00C93080"/>
    <w:rsid w:val="00C940B2"/>
    <w:rsid w:val="00C94235"/>
    <w:rsid w:val="00C94CDD"/>
    <w:rsid w:val="00C950C5"/>
    <w:rsid w:val="00C95674"/>
    <w:rsid w:val="00C95985"/>
    <w:rsid w:val="00C95DEA"/>
    <w:rsid w:val="00C95E1C"/>
    <w:rsid w:val="00C95E7A"/>
    <w:rsid w:val="00C9644E"/>
    <w:rsid w:val="00C965C1"/>
    <w:rsid w:val="00C9696A"/>
    <w:rsid w:val="00C97142"/>
    <w:rsid w:val="00C9775A"/>
    <w:rsid w:val="00C97EE4"/>
    <w:rsid w:val="00C97FEF"/>
    <w:rsid w:val="00CA0152"/>
    <w:rsid w:val="00CA01D3"/>
    <w:rsid w:val="00CA0318"/>
    <w:rsid w:val="00CA115B"/>
    <w:rsid w:val="00CA1585"/>
    <w:rsid w:val="00CA18DA"/>
    <w:rsid w:val="00CA1990"/>
    <w:rsid w:val="00CA1F55"/>
    <w:rsid w:val="00CA200E"/>
    <w:rsid w:val="00CA2621"/>
    <w:rsid w:val="00CA27AA"/>
    <w:rsid w:val="00CA27D7"/>
    <w:rsid w:val="00CA2E35"/>
    <w:rsid w:val="00CA2EC8"/>
    <w:rsid w:val="00CA2ED0"/>
    <w:rsid w:val="00CA2FAB"/>
    <w:rsid w:val="00CA3678"/>
    <w:rsid w:val="00CA3C11"/>
    <w:rsid w:val="00CA402D"/>
    <w:rsid w:val="00CA40D4"/>
    <w:rsid w:val="00CA50A6"/>
    <w:rsid w:val="00CA5422"/>
    <w:rsid w:val="00CA5C91"/>
    <w:rsid w:val="00CA609A"/>
    <w:rsid w:val="00CA6AA4"/>
    <w:rsid w:val="00CA6B81"/>
    <w:rsid w:val="00CA7256"/>
    <w:rsid w:val="00CA7E34"/>
    <w:rsid w:val="00CB0256"/>
    <w:rsid w:val="00CB11E0"/>
    <w:rsid w:val="00CB12D7"/>
    <w:rsid w:val="00CB1C50"/>
    <w:rsid w:val="00CB2604"/>
    <w:rsid w:val="00CB27E5"/>
    <w:rsid w:val="00CB28E5"/>
    <w:rsid w:val="00CB2C28"/>
    <w:rsid w:val="00CB2EDB"/>
    <w:rsid w:val="00CB3011"/>
    <w:rsid w:val="00CB33D7"/>
    <w:rsid w:val="00CB3714"/>
    <w:rsid w:val="00CB3846"/>
    <w:rsid w:val="00CB3A38"/>
    <w:rsid w:val="00CB45F8"/>
    <w:rsid w:val="00CB4990"/>
    <w:rsid w:val="00CB4DE2"/>
    <w:rsid w:val="00CB5391"/>
    <w:rsid w:val="00CB5DBA"/>
    <w:rsid w:val="00CB6B7A"/>
    <w:rsid w:val="00CB6DF4"/>
    <w:rsid w:val="00CB6E70"/>
    <w:rsid w:val="00CB6F5E"/>
    <w:rsid w:val="00CB70F2"/>
    <w:rsid w:val="00CB70F3"/>
    <w:rsid w:val="00CB7F1D"/>
    <w:rsid w:val="00CB7F5D"/>
    <w:rsid w:val="00CC004A"/>
    <w:rsid w:val="00CC0223"/>
    <w:rsid w:val="00CC0703"/>
    <w:rsid w:val="00CC14D1"/>
    <w:rsid w:val="00CC1B29"/>
    <w:rsid w:val="00CC2555"/>
    <w:rsid w:val="00CC2D12"/>
    <w:rsid w:val="00CC31DD"/>
    <w:rsid w:val="00CC363B"/>
    <w:rsid w:val="00CC3D2B"/>
    <w:rsid w:val="00CC4894"/>
    <w:rsid w:val="00CC4922"/>
    <w:rsid w:val="00CC553F"/>
    <w:rsid w:val="00CC5C3F"/>
    <w:rsid w:val="00CC5F1B"/>
    <w:rsid w:val="00CC6010"/>
    <w:rsid w:val="00CC6082"/>
    <w:rsid w:val="00CC6C6E"/>
    <w:rsid w:val="00CC7219"/>
    <w:rsid w:val="00CC76E6"/>
    <w:rsid w:val="00CC772B"/>
    <w:rsid w:val="00CC773E"/>
    <w:rsid w:val="00CC7A71"/>
    <w:rsid w:val="00CC7FD1"/>
    <w:rsid w:val="00CC7FFB"/>
    <w:rsid w:val="00CD01E6"/>
    <w:rsid w:val="00CD020C"/>
    <w:rsid w:val="00CD05C8"/>
    <w:rsid w:val="00CD06F2"/>
    <w:rsid w:val="00CD0944"/>
    <w:rsid w:val="00CD0A4B"/>
    <w:rsid w:val="00CD1645"/>
    <w:rsid w:val="00CD1A92"/>
    <w:rsid w:val="00CD1AC4"/>
    <w:rsid w:val="00CD1D31"/>
    <w:rsid w:val="00CD1F55"/>
    <w:rsid w:val="00CD1F9D"/>
    <w:rsid w:val="00CD2B47"/>
    <w:rsid w:val="00CD30CF"/>
    <w:rsid w:val="00CD34AE"/>
    <w:rsid w:val="00CD3561"/>
    <w:rsid w:val="00CD40B5"/>
    <w:rsid w:val="00CD4A2C"/>
    <w:rsid w:val="00CD5BB7"/>
    <w:rsid w:val="00CD5DDF"/>
    <w:rsid w:val="00CD6528"/>
    <w:rsid w:val="00CD69CD"/>
    <w:rsid w:val="00CD6ED2"/>
    <w:rsid w:val="00CD7079"/>
    <w:rsid w:val="00CD7360"/>
    <w:rsid w:val="00CD746B"/>
    <w:rsid w:val="00CD76D6"/>
    <w:rsid w:val="00CD79A0"/>
    <w:rsid w:val="00CE0038"/>
    <w:rsid w:val="00CE0A18"/>
    <w:rsid w:val="00CE0D3F"/>
    <w:rsid w:val="00CE1228"/>
    <w:rsid w:val="00CE1A22"/>
    <w:rsid w:val="00CE2088"/>
    <w:rsid w:val="00CE216B"/>
    <w:rsid w:val="00CE2174"/>
    <w:rsid w:val="00CE2781"/>
    <w:rsid w:val="00CE2951"/>
    <w:rsid w:val="00CE2DE0"/>
    <w:rsid w:val="00CE307C"/>
    <w:rsid w:val="00CE33DA"/>
    <w:rsid w:val="00CE37C1"/>
    <w:rsid w:val="00CE3B72"/>
    <w:rsid w:val="00CE3BE7"/>
    <w:rsid w:val="00CE3C10"/>
    <w:rsid w:val="00CE45E7"/>
    <w:rsid w:val="00CE49CE"/>
    <w:rsid w:val="00CE4E8D"/>
    <w:rsid w:val="00CE5774"/>
    <w:rsid w:val="00CE5A68"/>
    <w:rsid w:val="00CE5AC9"/>
    <w:rsid w:val="00CE5D62"/>
    <w:rsid w:val="00CE5E42"/>
    <w:rsid w:val="00CE62CF"/>
    <w:rsid w:val="00CE65F1"/>
    <w:rsid w:val="00CE6634"/>
    <w:rsid w:val="00CE6D2B"/>
    <w:rsid w:val="00CE6E4B"/>
    <w:rsid w:val="00CE6EDE"/>
    <w:rsid w:val="00CE7326"/>
    <w:rsid w:val="00CE75AB"/>
    <w:rsid w:val="00CE7E71"/>
    <w:rsid w:val="00CF0441"/>
    <w:rsid w:val="00CF0665"/>
    <w:rsid w:val="00CF0939"/>
    <w:rsid w:val="00CF0BD5"/>
    <w:rsid w:val="00CF1586"/>
    <w:rsid w:val="00CF1855"/>
    <w:rsid w:val="00CF18EB"/>
    <w:rsid w:val="00CF1A1F"/>
    <w:rsid w:val="00CF1B64"/>
    <w:rsid w:val="00CF1DFA"/>
    <w:rsid w:val="00CF23B1"/>
    <w:rsid w:val="00CF24E4"/>
    <w:rsid w:val="00CF2D2E"/>
    <w:rsid w:val="00CF3240"/>
    <w:rsid w:val="00CF362C"/>
    <w:rsid w:val="00CF36E9"/>
    <w:rsid w:val="00CF3C9C"/>
    <w:rsid w:val="00CF44BC"/>
    <w:rsid w:val="00CF4581"/>
    <w:rsid w:val="00CF5136"/>
    <w:rsid w:val="00CF5168"/>
    <w:rsid w:val="00CF5A31"/>
    <w:rsid w:val="00CF5EAB"/>
    <w:rsid w:val="00CF60D9"/>
    <w:rsid w:val="00CF62BB"/>
    <w:rsid w:val="00CF6457"/>
    <w:rsid w:val="00CF668A"/>
    <w:rsid w:val="00CF7357"/>
    <w:rsid w:val="00CF7618"/>
    <w:rsid w:val="00CF7811"/>
    <w:rsid w:val="00CF791D"/>
    <w:rsid w:val="00CF7B64"/>
    <w:rsid w:val="00CF7E8F"/>
    <w:rsid w:val="00D001F4"/>
    <w:rsid w:val="00D00514"/>
    <w:rsid w:val="00D0066D"/>
    <w:rsid w:val="00D00BD2"/>
    <w:rsid w:val="00D00C5A"/>
    <w:rsid w:val="00D00F7E"/>
    <w:rsid w:val="00D0140B"/>
    <w:rsid w:val="00D01C98"/>
    <w:rsid w:val="00D01E57"/>
    <w:rsid w:val="00D02092"/>
    <w:rsid w:val="00D020D2"/>
    <w:rsid w:val="00D02176"/>
    <w:rsid w:val="00D0291E"/>
    <w:rsid w:val="00D02B71"/>
    <w:rsid w:val="00D0388D"/>
    <w:rsid w:val="00D03EE1"/>
    <w:rsid w:val="00D0457A"/>
    <w:rsid w:val="00D045B1"/>
    <w:rsid w:val="00D0484C"/>
    <w:rsid w:val="00D04C79"/>
    <w:rsid w:val="00D04F33"/>
    <w:rsid w:val="00D05020"/>
    <w:rsid w:val="00D05108"/>
    <w:rsid w:val="00D0512D"/>
    <w:rsid w:val="00D051A3"/>
    <w:rsid w:val="00D0592B"/>
    <w:rsid w:val="00D05A16"/>
    <w:rsid w:val="00D05C3A"/>
    <w:rsid w:val="00D063AD"/>
    <w:rsid w:val="00D06D56"/>
    <w:rsid w:val="00D07BD0"/>
    <w:rsid w:val="00D07EDB"/>
    <w:rsid w:val="00D106E6"/>
    <w:rsid w:val="00D10FFC"/>
    <w:rsid w:val="00D1179B"/>
    <w:rsid w:val="00D117C6"/>
    <w:rsid w:val="00D12439"/>
    <w:rsid w:val="00D12684"/>
    <w:rsid w:val="00D129A1"/>
    <w:rsid w:val="00D137A4"/>
    <w:rsid w:val="00D13AF7"/>
    <w:rsid w:val="00D140A7"/>
    <w:rsid w:val="00D14393"/>
    <w:rsid w:val="00D14BD1"/>
    <w:rsid w:val="00D14BDC"/>
    <w:rsid w:val="00D1532E"/>
    <w:rsid w:val="00D1547D"/>
    <w:rsid w:val="00D15799"/>
    <w:rsid w:val="00D15834"/>
    <w:rsid w:val="00D15D1D"/>
    <w:rsid w:val="00D16ED4"/>
    <w:rsid w:val="00D17D34"/>
    <w:rsid w:val="00D17E89"/>
    <w:rsid w:val="00D17F4F"/>
    <w:rsid w:val="00D2045E"/>
    <w:rsid w:val="00D206D5"/>
    <w:rsid w:val="00D20710"/>
    <w:rsid w:val="00D20A32"/>
    <w:rsid w:val="00D219F8"/>
    <w:rsid w:val="00D21E7E"/>
    <w:rsid w:val="00D222FE"/>
    <w:rsid w:val="00D2257A"/>
    <w:rsid w:val="00D22606"/>
    <w:rsid w:val="00D22DC0"/>
    <w:rsid w:val="00D233A3"/>
    <w:rsid w:val="00D23516"/>
    <w:rsid w:val="00D235F0"/>
    <w:rsid w:val="00D2389D"/>
    <w:rsid w:val="00D23959"/>
    <w:rsid w:val="00D23C4C"/>
    <w:rsid w:val="00D240D6"/>
    <w:rsid w:val="00D24B5B"/>
    <w:rsid w:val="00D24FDC"/>
    <w:rsid w:val="00D25335"/>
    <w:rsid w:val="00D2595C"/>
    <w:rsid w:val="00D25C6F"/>
    <w:rsid w:val="00D265A2"/>
    <w:rsid w:val="00D2660D"/>
    <w:rsid w:val="00D26752"/>
    <w:rsid w:val="00D26CC4"/>
    <w:rsid w:val="00D27295"/>
    <w:rsid w:val="00D30373"/>
    <w:rsid w:val="00D304D0"/>
    <w:rsid w:val="00D307E7"/>
    <w:rsid w:val="00D30981"/>
    <w:rsid w:val="00D309F0"/>
    <w:rsid w:val="00D317C2"/>
    <w:rsid w:val="00D31A55"/>
    <w:rsid w:val="00D32033"/>
    <w:rsid w:val="00D322C4"/>
    <w:rsid w:val="00D32B0C"/>
    <w:rsid w:val="00D32BAB"/>
    <w:rsid w:val="00D33214"/>
    <w:rsid w:val="00D33A1E"/>
    <w:rsid w:val="00D34048"/>
    <w:rsid w:val="00D34B96"/>
    <w:rsid w:val="00D34BAE"/>
    <w:rsid w:val="00D34C49"/>
    <w:rsid w:val="00D34CF7"/>
    <w:rsid w:val="00D34D0D"/>
    <w:rsid w:val="00D34F21"/>
    <w:rsid w:val="00D352F4"/>
    <w:rsid w:val="00D354FF"/>
    <w:rsid w:val="00D35807"/>
    <w:rsid w:val="00D35AA8"/>
    <w:rsid w:val="00D35B01"/>
    <w:rsid w:val="00D35B6E"/>
    <w:rsid w:val="00D35F62"/>
    <w:rsid w:val="00D361DA"/>
    <w:rsid w:val="00D36F7E"/>
    <w:rsid w:val="00D372A7"/>
    <w:rsid w:val="00D37521"/>
    <w:rsid w:val="00D375B3"/>
    <w:rsid w:val="00D376BF"/>
    <w:rsid w:val="00D377E1"/>
    <w:rsid w:val="00D400C6"/>
    <w:rsid w:val="00D40199"/>
    <w:rsid w:val="00D4042D"/>
    <w:rsid w:val="00D40869"/>
    <w:rsid w:val="00D40C3D"/>
    <w:rsid w:val="00D413F6"/>
    <w:rsid w:val="00D415A3"/>
    <w:rsid w:val="00D415F7"/>
    <w:rsid w:val="00D41622"/>
    <w:rsid w:val="00D4200A"/>
    <w:rsid w:val="00D4200C"/>
    <w:rsid w:val="00D421AD"/>
    <w:rsid w:val="00D42D64"/>
    <w:rsid w:val="00D43109"/>
    <w:rsid w:val="00D4350A"/>
    <w:rsid w:val="00D43CF9"/>
    <w:rsid w:val="00D4473C"/>
    <w:rsid w:val="00D44952"/>
    <w:rsid w:val="00D4499C"/>
    <w:rsid w:val="00D45129"/>
    <w:rsid w:val="00D45377"/>
    <w:rsid w:val="00D45835"/>
    <w:rsid w:val="00D4586F"/>
    <w:rsid w:val="00D45E95"/>
    <w:rsid w:val="00D464C3"/>
    <w:rsid w:val="00D4692F"/>
    <w:rsid w:val="00D469B6"/>
    <w:rsid w:val="00D46C0B"/>
    <w:rsid w:val="00D46E54"/>
    <w:rsid w:val="00D47840"/>
    <w:rsid w:val="00D47B5E"/>
    <w:rsid w:val="00D500FB"/>
    <w:rsid w:val="00D5015D"/>
    <w:rsid w:val="00D504D2"/>
    <w:rsid w:val="00D50572"/>
    <w:rsid w:val="00D5075C"/>
    <w:rsid w:val="00D507C5"/>
    <w:rsid w:val="00D509C4"/>
    <w:rsid w:val="00D50BEA"/>
    <w:rsid w:val="00D5136D"/>
    <w:rsid w:val="00D51585"/>
    <w:rsid w:val="00D516D3"/>
    <w:rsid w:val="00D51AB0"/>
    <w:rsid w:val="00D51C33"/>
    <w:rsid w:val="00D51D9E"/>
    <w:rsid w:val="00D51DA3"/>
    <w:rsid w:val="00D5234E"/>
    <w:rsid w:val="00D5255E"/>
    <w:rsid w:val="00D525AF"/>
    <w:rsid w:val="00D52DEF"/>
    <w:rsid w:val="00D536F5"/>
    <w:rsid w:val="00D53A2B"/>
    <w:rsid w:val="00D53AE7"/>
    <w:rsid w:val="00D54060"/>
    <w:rsid w:val="00D54086"/>
    <w:rsid w:val="00D5430D"/>
    <w:rsid w:val="00D544F1"/>
    <w:rsid w:val="00D545A8"/>
    <w:rsid w:val="00D545C0"/>
    <w:rsid w:val="00D54602"/>
    <w:rsid w:val="00D54633"/>
    <w:rsid w:val="00D5471D"/>
    <w:rsid w:val="00D54A0C"/>
    <w:rsid w:val="00D54D70"/>
    <w:rsid w:val="00D55157"/>
    <w:rsid w:val="00D5537A"/>
    <w:rsid w:val="00D55BA0"/>
    <w:rsid w:val="00D56017"/>
    <w:rsid w:val="00D5609A"/>
    <w:rsid w:val="00D5614E"/>
    <w:rsid w:val="00D57239"/>
    <w:rsid w:val="00D57B24"/>
    <w:rsid w:val="00D57D87"/>
    <w:rsid w:val="00D57DC2"/>
    <w:rsid w:val="00D57F8F"/>
    <w:rsid w:val="00D60117"/>
    <w:rsid w:val="00D607B5"/>
    <w:rsid w:val="00D60EBD"/>
    <w:rsid w:val="00D610E4"/>
    <w:rsid w:val="00D613FE"/>
    <w:rsid w:val="00D61456"/>
    <w:rsid w:val="00D61459"/>
    <w:rsid w:val="00D6181E"/>
    <w:rsid w:val="00D61CFF"/>
    <w:rsid w:val="00D61E64"/>
    <w:rsid w:val="00D623D0"/>
    <w:rsid w:val="00D62453"/>
    <w:rsid w:val="00D62786"/>
    <w:rsid w:val="00D629BE"/>
    <w:rsid w:val="00D6360C"/>
    <w:rsid w:val="00D637B8"/>
    <w:rsid w:val="00D63E1E"/>
    <w:rsid w:val="00D6439F"/>
    <w:rsid w:val="00D64714"/>
    <w:rsid w:val="00D64FE0"/>
    <w:rsid w:val="00D651A8"/>
    <w:rsid w:val="00D652E8"/>
    <w:rsid w:val="00D65B0A"/>
    <w:rsid w:val="00D6609A"/>
    <w:rsid w:val="00D667E9"/>
    <w:rsid w:val="00D66BC4"/>
    <w:rsid w:val="00D66DB4"/>
    <w:rsid w:val="00D67393"/>
    <w:rsid w:val="00D67728"/>
    <w:rsid w:val="00D678F8"/>
    <w:rsid w:val="00D67A00"/>
    <w:rsid w:val="00D67A26"/>
    <w:rsid w:val="00D67C78"/>
    <w:rsid w:val="00D67E08"/>
    <w:rsid w:val="00D67F2A"/>
    <w:rsid w:val="00D70098"/>
    <w:rsid w:val="00D7032A"/>
    <w:rsid w:val="00D7032C"/>
    <w:rsid w:val="00D7067B"/>
    <w:rsid w:val="00D70E0A"/>
    <w:rsid w:val="00D712EC"/>
    <w:rsid w:val="00D7175C"/>
    <w:rsid w:val="00D71924"/>
    <w:rsid w:val="00D7198C"/>
    <w:rsid w:val="00D71CBF"/>
    <w:rsid w:val="00D72296"/>
    <w:rsid w:val="00D72501"/>
    <w:rsid w:val="00D72A68"/>
    <w:rsid w:val="00D72B2E"/>
    <w:rsid w:val="00D72D0E"/>
    <w:rsid w:val="00D72D37"/>
    <w:rsid w:val="00D72DBF"/>
    <w:rsid w:val="00D739D5"/>
    <w:rsid w:val="00D73A00"/>
    <w:rsid w:val="00D73D00"/>
    <w:rsid w:val="00D74B6B"/>
    <w:rsid w:val="00D75921"/>
    <w:rsid w:val="00D75AB4"/>
    <w:rsid w:val="00D75E81"/>
    <w:rsid w:val="00D760A8"/>
    <w:rsid w:val="00D761F8"/>
    <w:rsid w:val="00D76B37"/>
    <w:rsid w:val="00D76CB8"/>
    <w:rsid w:val="00D77A26"/>
    <w:rsid w:val="00D80065"/>
    <w:rsid w:val="00D80205"/>
    <w:rsid w:val="00D80BD2"/>
    <w:rsid w:val="00D80C65"/>
    <w:rsid w:val="00D80E58"/>
    <w:rsid w:val="00D81123"/>
    <w:rsid w:val="00D8164B"/>
    <w:rsid w:val="00D821D2"/>
    <w:rsid w:val="00D832A1"/>
    <w:rsid w:val="00D832D2"/>
    <w:rsid w:val="00D832FB"/>
    <w:rsid w:val="00D833BC"/>
    <w:rsid w:val="00D8355C"/>
    <w:rsid w:val="00D838AA"/>
    <w:rsid w:val="00D83B41"/>
    <w:rsid w:val="00D8495E"/>
    <w:rsid w:val="00D84A39"/>
    <w:rsid w:val="00D84BAA"/>
    <w:rsid w:val="00D84D0B"/>
    <w:rsid w:val="00D85091"/>
    <w:rsid w:val="00D85155"/>
    <w:rsid w:val="00D852A2"/>
    <w:rsid w:val="00D85E4D"/>
    <w:rsid w:val="00D85EA4"/>
    <w:rsid w:val="00D8657E"/>
    <w:rsid w:val="00D873A1"/>
    <w:rsid w:val="00D9074A"/>
    <w:rsid w:val="00D9090C"/>
    <w:rsid w:val="00D9095D"/>
    <w:rsid w:val="00D9097D"/>
    <w:rsid w:val="00D90E26"/>
    <w:rsid w:val="00D90E3D"/>
    <w:rsid w:val="00D90EDB"/>
    <w:rsid w:val="00D91B29"/>
    <w:rsid w:val="00D9223D"/>
    <w:rsid w:val="00D92320"/>
    <w:rsid w:val="00D92A02"/>
    <w:rsid w:val="00D92D5E"/>
    <w:rsid w:val="00D92EB3"/>
    <w:rsid w:val="00D930F3"/>
    <w:rsid w:val="00D9353E"/>
    <w:rsid w:val="00D935A4"/>
    <w:rsid w:val="00D93976"/>
    <w:rsid w:val="00D93DC0"/>
    <w:rsid w:val="00D94720"/>
    <w:rsid w:val="00D949C7"/>
    <w:rsid w:val="00D94D77"/>
    <w:rsid w:val="00D94E69"/>
    <w:rsid w:val="00D950CB"/>
    <w:rsid w:val="00D952E4"/>
    <w:rsid w:val="00D95624"/>
    <w:rsid w:val="00D95B22"/>
    <w:rsid w:val="00D95F68"/>
    <w:rsid w:val="00D95FC3"/>
    <w:rsid w:val="00D96263"/>
    <w:rsid w:val="00D965EF"/>
    <w:rsid w:val="00D96680"/>
    <w:rsid w:val="00D96B8F"/>
    <w:rsid w:val="00D97362"/>
    <w:rsid w:val="00D975DE"/>
    <w:rsid w:val="00D97677"/>
    <w:rsid w:val="00DA019E"/>
    <w:rsid w:val="00DA03FE"/>
    <w:rsid w:val="00DA142A"/>
    <w:rsid w:val="00DA15C0"/>
    <w:rsid w:val="00DA1EF1"/>
    <w:rsid w:val="00DA1F29"/>
    <w:rsid w:val="00DA24E2"/>
    <w:rsid w:val="00DA2C14"/>
    <w:rsid w:val="00DA32E6"/>
    <w:rsid w:val="00DA32F7"/>
    <w:rsid w:val="00DA36C9"/>
    <w:rsid w:val="00DA4BE6"/>
    <w:rsid w:val="00DA54CD"/>
    <w:rsid w:val="00DA565F"/>
    <w:rsid w:val="00DA566C"/>
    <w:rsid w:val="00DA5C03"/>
    <w:rsid w:val="00DA5E0C"/>
    <w:rsid w:val="00DA61C3"/>
    <w:rsid w:val="00DA6B48"/>
    <w:rsid w:val="00DA6E41"/>
    <w:rsid w:val="00DA7113"/>
    <w:rsid w:val="00DA771C"/>
    <w:rsid w:val="00DA7A56"/>
    <w:rsid w:val="00DA7B9F"/>
    <w:rsid w:val="00DA7E76"/>
    <w:rsid w:val="00DB00E0"/>
    <w:rsid w:val="00DB07A4"/>
    <w:rsid w:val="00DB0FA1"/>
    <w:rsid w:val="00DB1EEC"/>
    <w:rsid w:val="00DB21EA"/>
    <w:rsid w:val="00DB227D"/>
    <w:rsid w:val="00DB2997"/>
    <w:rsid w:val="00DB40F3"/>
    <w:rsid w:val="00DB4B33"/>
    <w:rsid w:val="00DB5027"/>
    <w:rsid w:val="00DB5457"/>
    <w:rsid w:val="00DB5517"/>
    <w:rsid w:val="00DB582B"/>
    <w:rsid w:val="00DB6431"/>
    <w:rsid w:val="00DB6662"/>
    <w:rsid w:val="00DB6C39"/>
    <w:rsid w:val="00DB6C4B"/>
    <w:rsid w:val="00DB6C57"/>
    <w:rsid w:val="00DB6D92"/>
    <w:rsid w:val="00DB6FA7"/>
    <w:rsid w:val="00DB7520"/>
    <w:rsid w:val="00DC0462"/>
    <w:rsid w:val="00DC070E"/>
    <w:rsid w:val="00DC0A8A"/>
    <w:rsid w:val="00DC0CBC"/>
    <w:rsid w:val="00DC0DFD"/>
    <w:rsid w:val="00DC11F5"/>
    <w:rsid w:val="00DC1A07"/>
    <w:rsid w:val="00DC1A2A"/>
    <w:rsid w:val="00DC1BD9"/>
    <w:rsid w:val="00DC32FA"/>
    <w:rsid w:val="00DC42E1"/>
    <w:rsid w:val="00DC4652"/>
    <w:rsid w:val="00DC4692"/>
    <w:rsid w:val="00DC55C0"/>
    <w:rsid w:val="00DC56E8"/>
    <w:rsid w:val="00DC57BD"/>
    <w:rsid w:val="00DC63C4"/>
    <w:rsid w:val="00DC67AC"/>
    <w:rsid w:val="00DC68AD"/>
    <w:rsid w:val="00DC6D5F"/>
    <w:rsid w:val="00DC741A"/>
    <w:rsid w:val="00DC7503"/>
    <w:rsid w:val="00DC7B6E"/>
    <w:rsid w:val="00DD03E3"/>
    <w:rsid w:val="00DD04AB"/>
    <w:rsid w:val="00DD05B3"/>
    <w:rsid w:val="00DD0692"/>
    <w:rsid w:val="00DD09F7"/>
    <w:rsid w:val="00DD0B00"/>
    <w:rsid w:val="00DD0B20"/>
    <w:rsid w:val="00DD0C93"/>
    <w:rsid w:val="00DD23E1"/>
    <w:rsid w:val="00DD350D"/>
    <w:rsid w:val="00DD352E"/>
    <w:rsid w:val="00DD359C"/>
    <w:rsid w:val="00DD3B19"/>
    <w:rsid w:val="00DD3F67"/>
    <w:rsid w:val="00DD4216"/>
    <w:rsid w:val="00DD4D93"/>
    <w:rsid w:val="00DD4F6E"/>
    <w:rsid w:val="00DD50DD"/>
    <w:rsid w:val="00DD5553"/>
    <w:rsid w:val="00DD56FD"/>
    <w:rsid w:val="00DD5AE1"/>
    <w:rsid w:val="00DD5EAE"/>
    <w:rsid w:val="00DD6D75"/>
    <w:rsid w:val="00DD6FE3"/>
    <w:rsid w:val="00DD75C4"/>
    <w:rsid w:val="00DD7718"/>
    <w:rsid w:val="00DD78F6"/>
    <w:rsid w:val="00DE00E8"/>
    <w:rsid w:val="00DE0866"/>
    <w:rsid w:val="00DE0FA8"/>
    <w:rsid w:val="00DE1113"/>
    <w:rsid w:val="00DE1195"/>
    <w:rsid w:val="00DE151B"/>
    <w:rsid w:val="00DE1F2B"/>
    <w:rsid w:val="00DE274C"/>
    <w:rsid w:val="00DE287D"/>
    <w:rsid w:val="00DE2A8B"/>
    <w:rsid w:val="00DE34A8"/>
    <w:rsid w:val="00DE3794"/>
    <w:rsid w:val="00DE4090"/>
    <w:rsid w:val="00DE4157"/>
    <w:rsid w:val="00DE44DE"/>
    <w:rsid w:val="00DE48AE"/>
    <w:rsid w:val="00DE4A17"/>
    <w:rsid w:val="00DE4B91"/>
    <w:rsid w:val="00DE4C2F"/>
    <w:rsid w:val="00DE5003"/>
    <w:rsid w:val="00DE5183"/>
    <w:rsid w:val="00DE51E1"/>
    <w:rsid w:val="00DE546C"/>
    <w:rsid w:val="00DE563B"/>
    <w:rsid w:val="00DE5696"/>
    <w:rsid w:val="00DE5716"/>
    <w:rsid w:val="00DE579C"/>
    <w:rsid w:val="00DE6022"/>
    <w:rsid w:val="00DE60A2"/>
    <w:rsid w:val="00DE6431"/>
    <w:rsid w:val="00DE6CEE"/>
    <w:rsid w:val="00DE75C7"/>
    <w:rsid w:val="00DE7727"/>
    <w:rsid w:val="00DE7874"/>
    <w:rsid w:val="00DE7CBF"/>
    <w:rsid w:val="00DE7D8F"/>
    <w:rsid w:val="00DF08AD"/>
    <w:rsid w:val="00DF12D1"/>
    <w:rsid w:val="00DF1383"/>
    <w:rsid w:val="00DF1775"/>
    <w:rsid w:val="00DF1B9D"/>
    <w:rsid w:val="00DF266D"/>
    <w:rsid w:val="00DF29E8"/>
    <w:rsid w:val="00DF2A1A"/>
    <w:rsid w:val="00DF35D8"/>
    <w:rsid w:val="00DF3FDE"/>
    <w:rsid w:val="00DF4239"/>
    <w:rsid w:val="00DF45AC"/>
    <w:rsid w:val="00DF49C5"/>
    <w:rsid w:val="00DF56E5"/>
    <w:rsid w:val="00DF573C"/>
    <w:rsid w:val="00DF5A4B"/>
    <w:rsid w:val="00DF712A"/>
    <w:rsid w:val="00DF7184"/>
    <w:rsid w:val="00DF7418"/>
    <w:rsid w:val="00DF7543"/>
    <w:rsid w:val="00DF78E4"/>
    <w:rsid w:val="00E00116"/>
    <w:rsid w:val="00E0065A"/>
    <w:rsid w:val="00E0095F"/>
    <w:rsid w:val="00E01143"/>
    <w:rsid w:val="00E012CE"/>
    <w:rsid w:val="00E028EE"/>
    <w:rsid w:val="00E02C43"/>
    <w:rsid w:val="00E02ECA"/>
    <w:rsid w:val="00E03A59"/>
    <w:rsid w:val="00E03A6C"/>
    <w:rsid w:val="00E03DD8"/>
    <w:rsid w:val="00E03EB1"/>
    <w:rsid w:val="00E0441B"/>
    <w:rsid w:val="00E052B2"/>
    <w:rsid w:val="00E052F6"/>
    <w:rsid w:val="00E0681D"/>
    <w:rsid w:val="00E06828"/>
    <w:rsid w:val="00E0761B"/>
    <w:rsid w:val="00E07D97"/>
    <w:rsid w:val="00E07E34"/>
    <w:rsid w:val="00E10018"/>
    <w:rsid w:val="00E10873"/>
    <w:rsid w:val="00E10E1E"/>
    <w:rsid w:val="00E10F6B"/>
    <w:rsid w:val="00E110E4"/>
    <w:rsid w:val="00E116FE"/>
    <w:rsid w:val="00E119DC"/>
    <w:rsid w:val="00E11D56"/>
    <w:rsid w:val="00E11EB0"/>
    <w:rsid w:val="00E122CC"/>
    <w:rsid w:val="00E12B25"/>
    <w:rsid w:val="00E12C7D"/>
    <w:rsid w:val="00E132D1"/>
    <w:rsid w:val="00E139CA"/>
    <w:rsid w:val="00E13EC8"/>
    <w:rsid w:val="00E13ED7"/>
    <w:rsid w:val="00E148D8"/>
    <w:rsid w:val="00E1550E"/>
    <w:rsid w:val="00E1566D"/>
    <w:rsid w:val="00E15C02"/>
    <w:rsid w:val="00E15C46"/>
    <w:rsid w:val="00E16497"/>
    <w:rsid w:val="00E165E8"/>
    <w:rsid w:val="00E16A3F"/>
    <w:rsid w:val="00E16BCC"/>
    <w:rsid w:val="00E16D7E"/>
    <w:rsid w:val="00E16F1D"/>
    <w:rsid w:val="00E17DB3"/>
    <w:rsid w:val="00E2042F"/>
    <w:rsid w:val="00E205B5"/>
    <w:rsid w:val="00E20B1A"/>
    <w:rsid w:val="00E20EAF"/>
    <w:rsid w:val="00E211B1"/>
    <w:rsid w:val="00E21390"/>
    <w:rsid w:val="00E21781"/>
    <w:rsid w:val="00E21E96"/>
    <w:rsid w:val="00E22527"/>
    <w:rsid w:val="00E2261C"/>
    <w:rsid w:val="00E22653"/>
    <w:rsid w:val="00E22695"/>
    <w:rsid w:val="00E228D4"/>
    <w:rsid w:val="00E22EE2"/>
    <w:rsid w:val="00E232BC"/>
    <w:rsid w:val="00E234D2"/>
    <w:rsid w:val="00E238BC"/>
    <w:rsid w:val="00E23D0C"/>
    <w:rsid w:val="00E23D5F"/>
    <w:rsid w:val="00E2443D"/>
    <w:rsid w:val="00E244E9"/>
    <w:rsid w:val="00E2595E"/>
    <w:rsid w:val="00E25E11"/>
    <w:rsid w:val="00E260EC"/>
    <w:rsid w:val="00E267DD"/>
    <w:rsid w:val="00E26845"/>
    <w:rsid w:val="00E27420"/>
    <w:rsid w:val="00E3066C"/>
    <w:rsid w:val="00E30753"/>
    <w:rsid w:val="00E30829"/>
    <w:rsid w:val="00E30D80"/>
    <w:rsid w:val="00E3131F"/>
    <w:rsid w:val="00E31497"/>
    <w:rsid w:val="00E31823"/>
    <w:rsid w:val="00E319C5"/>
    <w:rsid w:val="00E31B55"/>
    <w:rsid w:val="00E31F1F"/>
    <w:rsid w:val="00E320DB"/>
    <w:rsid w:val="00E324CC"/>
    <w:rsid w:val="00E32926"/>
    <w:rsid w:val="00E32D3B"/>
    <w:rsid w:val="00E33441"/>
    <w:rsid w:val="00E33D9E"/>
    <w:rsid w:val="00E34407"/>
    <w:rsid w:val="00E34414"/>
    <w:rsid w:val="00E3467F"/>
    <w:rsid w:val="00E34E40"/>
    <w:rsid w:val="00E34FDF"/>
    <w:rsid w:val="00E35107"/>
    <w:rsid w:val="00E3523E"/>
    <w:rsid w:val="00E35BA1"/>
    <w:rsid w:val="00E35D47"/>
    <w:rsid w:val="00E3605E"/>
    <w:rsid w:val="00E365BC"/>
    <w:rsid w:val="00E37654"/>
    <w:rsid w:val="00E377D3"/>
    <w:rsid w:val="00E37DBF"/>
    <w:rsid w:val="00E408A0"/>
    <w:rsid w:val="00E413B8"/>
    <w:rsid w:val="00E41912"/>
    <w:rsid w:val="00E41CD1"/>
    <w:rsid w:val="00E42778"/>
    <w:rsid w:val="00E42AC9"/>
    <w:rsid w:val="00E42E44"/>
    <w:rsid w:val="00E43066"/>
    <w:rsid w:val="00E4440F"/>
    <w:rsid w:val="00E445B5"/>
    <w:rsid w:val="00E445C6"/>
    <w:rsid w:val="00E4470E"/>
    <w:rsid w:val="00E44A19"/>
    <w:rsid w:val="00E454D5"/>
    <w:rsid w:val="00E45808"/>
    <w:rsid w:val="00E463C4"/>
    <w:rsid w:val="00E4680A"/>
    <w:rsid w:val="00E46C95"/>
    <w:rsid w:val="00E47084"/>
    <w:rsid w:val="00E472E6"/>
    <w:rsid w:val="00E4736C"/>
    <w:rsid w:val="00E47504"/>
    <w:rsid w:val="00E47690"/>
    <w:rsid w:val="00E47C4E"/>
    <w:rsid w:val="00E47D84"/>
    <w:rsid w:val="00E47FB6"/>
    <w:rsid w:val="00E50182"/>
    <w:rsid w:val="00E5079A"/>
    <w:rsid w:val="00E50AE6"/>
    <w:rsid w:val="00E512E0"/>
    <w:rsid w:val="00E51340"/>
    <w:rsid w:val="00E513E4"/>
    <w:rsid w:val="00E514C0"/>
    <w:rsid w:val="00E516E0"/>
    <w:rsid w:val="00E51E7D"/>
    <w:rsid w:val="00E52018"/>
    <w:rsid w:val="00E52089"/>
    <w:rsid w:val="00E52205"/>
    <w:rsid w:val="00E52619"/>
    <w:rsid w:val="00E5327E"/>
    <w:rsid w:val="00E54B20"/>
    <w:rsid w:val="00E54D81"/>
    <w:rsid w:val="00E54E6C"/>
    <w:rsid w:val="00E554AA"/>
    <w:rsid w:val="00E56AFA"/>
    <w:rsid w:val="00E56EE9"/>
    <w:rsid w:val="00E56F35"/>
    <w:rsid w:val="00E57087"/>
    <w:rsid w:val="00E574B5"/>
    <w:rsid w:val="00E57526"/>
    <w:rsid w:val="00E57D79"/>
    <w:rsid w:val="00E57FAA"/>
    <w:rsid w:val="00E601AF"/>
    <w:rsid w:val="00E60226"/>
    <w:rsid w:val="00E6035A"/>
    <w:rsid w:val="00E61210"/>
    <w:rsid w:val="00E61597"/>
    <w:rsid w:val="00E61686"/>
    <w:rsid w:val="00E618C6"/>
    <w:rsid w:val="00E63556"/>
    <w:rsid w:val="00E63B3F"/>
    <w:rsid w:val="00E6415C"/>
    <w:rsid w:val="00E643A6"/>
    <w:rsid w:val="00E655FF"/>
    <w:rsid w:val="00E65E14"/>
    <w:rsid w:val="00E65E70"/>
    <w:rsid w:val="00E66497"/>
    <w:rsid w:val="00E6684F"/>
    <w:rsid w:val="00E669BF"/>
    <w:rsid w:val="00E66FEF"/>
    <w:rsid w:val="00E673C4"/>
    <w:rsid w:val="00E67590"/>
    <w:rsid w:val="00E67897"/>
    <w:rsid w:val="00E67AF9"/>
    <w:rsid w:val="00E67D48"/>
    <w:rsid w:val="00E70218"/>
    <w:rsid w:val="00E702C1"/>
    <w:rsid w:val="00E70DFE"/>
    <w:rsid w:val="00E715CE"/>
    <w:rsid w:val="00E71626"/>
    <w:rsid w:val="00E71C79"/>
    <w:rsid w:val="00E71DEF"/>
    <w:rsid w:val="00E725F7"/>
    <w:rsid w:val="00E72D97"/>
    <w:rsid w:val="00E72F3C"/>
    <w:rsid w:val="00E730DC"/>
    <w:rsid w:val="00E73265"/>
    <w:rsid w:val="00E735D7"/>
    <w:rsid w:val="00E7382B"/>
    <w:rsid w:val="00E73AA2"/>
    <w:rsid w:val="00E73DB2"/>
    <w:rsid w:val="00E7426E"/>
    <w:rsid w:val="00E7467C"/>
    <w:rsid w:val="00E74697"/>
    <w:rsid w:val="00E74940"/>
    <w:rsid w:val="00E74F96"/>
    <w:rsid w:val="00E75064"/>
    <w:rsid w:val="00E754A0"/>
    <w:rsid w:val="00E7553B"/>
    <w:rsid w:val="00E75650"/>
    <w:rsid w:val="00E756A1"/>
    <w:rsid w:val="00E75864"/>
    <w:rsid w:val="00E758B4"/>
    <w:rsid w:val="00E76737"/>
    <w:rsid w:val="00E76886"/>
    <w:rsid w:val="00E76DF3"/>
    <w:rsid w:val="00E7773E"/>
    <w:rsid w:val="00E77A52"/>
    <w:rsid w:val="00E77D13"/>
    <w:rsid w:val="00E806EB"/>
    <w:rsid w:val="00E8082F"/>
    <w:rsid w:val="00E80FB6"/>
    <w:rsid w:val="00E81800"/>
    <w:rsid w:val="00E81A6B"/>
    <w:rsid w:val="00E82653"/>
    <w:rsid w:val="00E82AB3"/>
    <w:rsid w:val="00E82CAD"/>
    <w:rsid w:val="00E8318A"/>
    <w:rsid w:val="00E836AC"/>
    <w:rsid w:val="00E83D4E"/>
    <w:rsid w:val="00E84310"/>
    <w:rsid w:val="00E8475A"/>
    <w:rsid w:val="00E849DA"/>
    <w:rsid w:val="00E84F4E"/>
    <w:rsid w:val="00E855A7"/>
    <w:rsid w:val="00E859D5"/>
    <w:rsid w:val="00E85BD5"/>
    <w:rsid w:val="00E85C54"/>
    <w:rsid w:val="00E863D4"/>
    <w:rsid w:val="00E865B6"/>
    <w:rsid w:val="00E86828"/>
    <w:rsid w:val="00E86924"/>
    <w:rsid w:val="00E86925"/>
    <w:rsid w:val="00E869C9"/>
    <w:rsid w:val="00E86AA4"/>
    <w:rsid w:val="00E86B29"/>
    <w:rsid w:val="00E86E19"/>
    <w:rsid w:val="00E8707B"/>
    <w:rsid w:val="00E87423"/>
    <w:rsid w:val="00E876BE"/>
    <w:rsid w:val="00E87B61"/>
    <w:rsid w:val="00E90440"/>
    <w:rsid w:val="00E90C3D"/>
    <w:rsid w:val="00E91C6C"/>
    <w:rsid w:val="00E922A3"/>
    <w:rsid w:val="00E92488"/>
    <w:rsid w:val="00E934E9"/>
    <w:rsid w:val="00E93738"/>
    <w:rsid w:val="00E93A02"/>
    <w:rsid w:val="00E93D5A"/>
    <w:rsid w:val="00E93F7E"/>
    <w:rsid w:val="00E94169"/>
    <w:rsid w:val="00E94EAB"/>
    <w:rsid w:val="00E960B6"/>
    <w:rsid w:val="00E965BB"/>
    <w:rsid w:val="00E9675A"/>
    <w:rsid w:val="00E9713D"/>
    <w:rsid w:val="00E973A9"/>
    <w:rsid w:val="00EA0340"/>
    <w:rsid w:val="00EA099F"/>
    <w:rsid w:val="00EA12F7"/>
    <w:rsid w:val="00EA1FBE"/>
    <w:rsid w:val="00EA2164"/>
    <w:rsid w:val="00EA251F"/>
    <w:rsid w:val="00EA3A1D"/>
    <w:rsid w:val="00EA3BFA"/>
    <w:rsid w:val="00EA4203"/>
    <w:rsid w:val="00EA475F"/>
    <w:rsid w:val="00EA53AB"/>
    <w:rsid w:val="00EA53D8"/>
    <w:rsid w:val="00EA5957"/>
    <w:rsid w:val="00EA5ADF"/>
    <w:rsid w:val="00EA5AFA"/>
    <w:rsid w:val="00EA5FF0"/>
    <w:rsid w:val="00EA6693"/>
    <w:rsid w:val="00EA6A50"/>
    <w:rsid w:val="00EA6C3B"/>
    <w:rsid w:val="00EA6D06"/>
    <w:rsid w:val="00EA7D22"/>
    <w:rsid w:val="00EA7E34"/>
    <w:rsid w:val="00EB08DC"/>
    <w:rsid w:val="00EB149E"/>
    <w:rsid w:val="00EB167D"/>
    <w:rsid w:val="00EB168E"/>
    <w:rsid w:val="00EB2010"/>
    <w:rsid w:val="00EB24D5"/>
    <w:rsid w:val="00EB260B"/>
    <w:rsid w:val="00EB2684"/>
    <w:rsid w:val="00EB2B3C"/>
    <w:rsid w:val="00EB32F8"/>
    <w:rsid w:val="00EB3414"/>
    <w:rsid w:val="00EB3509"/>
    <w:rsid w:val="00EB3638"/>
    <w:rsid w:val="00EB3BD5"/>
    <w:rsid w:val="00EB3FDC"/>
    <w:rsid w:val="00EB40B5"/>
    <w:rsid w:val="00EB4128"/>
    <w:rsid w:val="00EB42F4"/>
    <w:rsid w:val="00EB4CC3"/>
    <w:rsid w:val="00EB4D71"/>
    <w:rsid w:val="00EB4DB4"/>
    <w:rsid w:val="00EB52E7"/>
    <w:rsid w:val="00EB5621"/>
    <w:rsid w:val="00EB574C"/>
    <w:rsid w:val="00EB5D32"/>
    <w:rsid w:val="00EB60A8"/>
    <w:rsid w:val="00EB63D8"/>
    <w:rsid w:val="00EB6A41"/>
    <w:rsid w:val="00EB75BC"/>
    <w:rsid w:val="00EB7FA8"/>
    <w:rsid w:val="00EC03D5"/>
    <w:rsid w:val="00EC0520"/>
    <w:rsid w:val="00EC0632"/>
    <w:rsid w:val="00EC084C"/>
    <w:rsid w:val="00EC1593"/>
    <w:rsid w:val="00EC2451"/>
    <w:rsid w:val="00EC3160"/>
    <w:rsid w:val="00EC3231"/>
    <w:rsid w:val="00EC3290"/>
    <w:rsid w:val="00EC355E"/>
    <w:rsid w:val="00EC3702"/>
    <w:rsid w:val="00EC3A33"/>
    <w:rsid w:val="00EC451C"/>
    <w:rsid w:val="00EC453C"/>
    <w:rsid w:val="00EC586C"/>
    <w:rsid w:val="00EC5E88"/>
    <w:rsid w:val="00EC5F5E"/>
    <w:rsid w:val="00EC69A3"/>
    <w:rsid w:val="00EC6B22"/>
    <w:rsid w:val="00EC6EE4"/>
    <w:rsid w:val="00EC7944"/>
    <w:rsid w:val="00EC7B84"/>
    <w:rsid w:val="00EC7C1B"/>
    <w:rsid w:val="00EC7F5E"/>
    <w:rsid w:val="00ED00C2"/>
    <w:rsid w:val="00ED0D1B"/>
    <w:rsid w:val="00ED17A9"/>
    <w:rsid w:val="00ED1933"/>
    <w:rsid w:val="00ED1D7E"/>
    <w:rsid w:val="00ED1DC2"/>
    <w:rsid w:val="00ED2AED"/>
    <w:rsid w:val="00ED2FAB"/>
    <w:rsid w:val="00ED3047"/>
    <w:rsid w:val="00ED38D6"/>
    <w:rsid w:val="00ED3AAE"/>
    <w:rsid w:val="00ED3D9B"/>
    <w:rsid w:val="00ED41C7"/>
    <w:rsid w:val="00ED41EF"/>
    <w:rsid w:val="00ED57CA"/>
    <w:rsid w:val="00ED58D4"/>
    <w:rsid w:val="00ED58E1"/>
    <w:rsid w:val="00ED5D30"/>
    <w:rsid w:val="00ED5D8C"/>
    <w:rsid w:val="00ED5DF4"/>
    <w:rsid w:val="00ED6368"/>
    <w:rsid w:val="00ED6713"/>
    <w:rsid w:val="00ED683A"/>
    <w:rsid w:val="00ED6B41"/>
    <w:rsid w:val="00ED7705"/>
    <w:rsid w:val="00ED7AC9"/>
    <w:rsid w:val="00EE0632"/>
    <w:rsid w:val="00EE0B3E"/>
    <w:rsid w:val="00EE12FD"/>
    <w:rsid w:val="00EE1449"/>
    <w:rsid w:val="00EE2029"/>
    <w:rsid w:val="00EE21FF"/>
    <w:rsid w:val="00EE2893"/>
    <w:rsid w:val="00EE2B0E"/>
    <w:rsid w:val="00EE31CF"/>
    <w:rsid w:val="00EE3486"/>
    <w:rsid w:val="00EE3764"/>
    <w:rsid w:val="00EE39D6"/>
    <w:rsid w:val="00EE3A85"/>
    <w:rsid w:val="00EE3D1F"/>
    <w:rsid w:val="00EE41D1"/>
    <w:rsid w:val="00EE4409"/>
    <w:rsid w:val="00EE4A13"/>
    <w:rsid w:val="00EE4CB7"/>
    <w:rsid w:val="00EE5480"/>
    <w:rsid w:val="00EE59F9"/>
    <w:rsid w:val="00EE5D6E"/>
    <w:rsid w:val="00EE6030"/>
    <w:rsid w:val="00EE6659"/>
    <w:rsid w:val="00EE678D"/>
    <w:rsid w:val="00EE763D"/>
    <w:rsid w:val="00EE77FD"/>
    <w:rsid w:val="00EE7B97"/>
    <w:rsid w:val="00EE7D34"/>
    <w:rsid w:val="00EE7D43"/>
    <w:rsid w:val="00EE7E4B"/>
    <w:rsid w:val="00EE7EE7"/>
    <w:rsid w:val="00EF0307"/>
    <w:rsid w:val="00EF06D5"/>
    <w:rsid w:val="00EF083F"/>
    <w:rsid w:val="00EF0929"/>
    <w:rsid w:val="00EF1007"/>
    <w:rsid w:val="00EF137B"/>
    <w:rsid w:val="00EF14C5"/>
    <w:rsid w:val="00EF1C97"/>
    <w:rsid w:val="00EF2310"/>
    <w:rsid w:val="00EF2342"/>
    <w:rsid w:val="00EF236D"/>
    <w:rsid w:val="00EF24C2"/>
    <w:rsid w:val="00EF2B88"/>
    <w:rsid w:val="00EF2BCC"/>
    <w:rsid w:val="00EF2E8F"/>
    <w:rsid w:val="00EF365B"/>
    <w:rsid w:val="00EF399B"/>
    <w:rsid w:val="00EF3FE1"/>
    <w:rsid w:val="00EF46DE"/>
    <w:rsid w:val="00EF4764"/>
    <w:rsid w:val="00EF494E"/>
    <w:rsid w:val="00EF512C"/>
    <w:rsid w:val="00EF581C"/>
    <w:rsid w:val="00EF58B6"/>
    <w:rsid w:val="00EF5B1D"/>
    <w:rsid w:val="00EF6273"/>
    <w:rsid w:val="00EF63F4"/>
    <w:rsid w:val="00EF65FC"/>
    <w:rsid w:val="00EF68CC"/>
    <w:rsid w:val="00EF7432"/>
    <w:rsid w:val="00EF74E7"/>
    <w:rsid w:val="00EF7939"/>
    <w:rsid w:val="00EF7966"/>
    <w:rsid w:val="00EF7C04"/>
    <w:rsid w:val="00EF7D94"/>
    <w:rsid w:val="00F0018C"/>
    <w:rsid w:val="00F008A4"/>
    <w:rsid w:val="00F00978"/>
    <w:rsid w:val="00F00AA8"/>
    <w:rsid w:val="00F0155E"/>
    <w:rsid w:val="00F02706"/>
    <w:rsid w:val="00F02B7C"/>
    <w:rsid w:val="00F0378D"/>
    <w:rsid w:val="00F03CDC"/>
    <w:rsid w:val="00F04AE3"/>
    <w:rsid w:val="00F0521A"/>
    <w:rsid w:val="00F05337"/>
    <w:rsid w:val="00F05516"/>
    <w:rsid w:val="00F060C1"/>
    <w:rsid w:val="00F061FE"/>
    <w:rsid w:val="00F06438"/>
    <w:rsid w:val="00F0695A"/>
    <w:rsid w:val="00F06A1F"/>
    <w:rsid w:val="00F06EEC"/>
    <w:rsid w:val="00F070CF"/>
    <w:rsid w:val="00F07439"/>
    <w:rsid w:val="00F07607"/>
    <w:rsid w:val="00F076F4"/>
    <w:rsid w:val="00F07F33"/>
    <w:rsid w:val="00F10033"/>
    <w:rsid w:val="00F105E5"/>
    <w:rsid w:val="00F10840"/>
    <w:rsid w:val="00F10B16"/>
    <w:rsid w:val="00F12042"/>
    <w:rsid w:val="00F12BA8"/>
    <w:rsid w:val="00F12DAD"/>
    <w:rsid w:val="00F12E5D"/>
    <w:rsid w:val="00F1317B"/>
    <w:rsid w:val="00F13343"/>
    <w:rsid w:val="00F135AD"/>
    <w:rsid w:val="00F13606"/>
    <w:rsid w:val="00F136F7"/>
    <w:rsid w:val="00F13806"/>
    <w:rsid w:val="00F14169"/>
    <w:rsid w:val="00F141A6"/>
    <w:rsid w:val="00F1450A"/>
    <w:rsid w:val="00F148F4"/>
    <w:rsid w:val="00F149C1"/>
    <w:rsid w:val="00F14A65"/>
    <w:rsid w:val="00F14B07"/>
    <w:rsid w:val="00F15201"/>
    <w:rsid w:val="00F15345"/>
    <w:rsid w:val="00F15627"/>
    <w:rsid w:val="00F158CF"/>
    <w:rsid w:val="00F1623F"/>
    <w:rsid w:val="00F170AE"/>
    <w:rsid w:val="00F17595"/>
    <w:rsid w:val="00F207D5"/>
    <w:rsid w:val="00F20A47"/>
    <w:rsid w:val="00F20F18"/>
    <w:rsid w:val="00F20F1F"/>
    <w:rsid w:val="00F2112C"/>
    <w:rsid w:val="00F215A3"/>
    <w:rsid w:val="00F215DF"/>
    <w:rsid w:val="00F216F1"/>
    <w:rsid w:val="00F21945"/>
    <w:rsid w:val="00F225BF"/>
    <w:rsid w:val="00F22E76"/>
    <w:rsid w:val="00F236D4"/>
    <w:rsid w:val="00F238A9"/>
    <w:rsid w:val="00F23AF6"/>
    <w:rsid w:val="00F2401C"/>
    <w:rsid w:val="00F24188"/>
    <w:rsid w:val="00F241B5"/>
    <w:rsid w:val="00F25226"/>
    <w:rsid w:val="00F2536F"/>
    <w:rsid w:val="00F254D3"/>
    <w:rsid w:val="00F25596"/>
    <w:rsid w:val="00F25670"/>
    <w:rsid w:val="00F25D98"/>
    <w:rsid w:val="00F26071"/>
    <w:rsid w:val="00F261D9"/>
    <w:rsid w:val="00F26F6C"/>
    <w:rsid w:val="00F2713A"/>
    <w:rsid w:val="00F27390"/>
    <w:rsid w:val="00F275F0"/>
    <w:rsid w:val="00F278EE"/>
    <w:rsid w:val="00F2796B"/>
    <w:rsid w:val="00F27E64"/>
    <w:rsid w:val="00F300AE"/>
    <w:rsid w:val="00F300FB"/>
    <w:rsid w:val="00F30294"/>
    <w:rsid w:val="00F305D6"/>
    <w:rsid w:val="00F30634"/>
    <w:rsid w:val="00F30963"/>
    <w:rsid w:val="00F30AC8"/>
    <w:rsid w:val="00F30CC2"/>
    <w:rsid w:val="00F30D46"/>
    <w:rsid w:val="00F3142E"/>
    <w:rsid w:val="00F3157E"/>
    <w:rsid w:val="00F31B8B"/>
    <w:rsid w:val="00F31C63"/>
    <w:rsid w:val="00F31C6B"/>
    <w:rsid w:val="00F31C90"/>
    <w:rsid w:val="00F32787"/>
    <w:rsid w:val="00F32EFF"/>
    <w:rsid w:val="00F3332A"/>
    <w:rsid w:val="00F3344D"/>
    <w:rsid w:val="00F340F4"/>
    <w:rsid w:val="00F34406"/>
    <w:rsid w:val="00F34408"/>
    <w:rsid w:val="00F34D87"/>
    <w:rsid w:val="00F34E48"/>
    <w:rsid w:val="00F35B9C"/>
    <w:rsid w:val="00F3628B"/>
    <w:rsid w:val="00F36362"/>
    <w:rsid w:val="00F369C7"/>
    <w:rsid w:val="00F36B40"/>
    <w:rsid w:val="00F37276"/>
    <w:rsid w:val="00F3779B"/>
    <w:rsid w:val="00F37E09"/>
    <w:rsid w:val="00F40120"/>
    <w:rsid w:val="00F40A47"/>
    <w:rsid w:val="00F40CBB"/>
    <w:rsid w:val="00F414C4"/>
    <w:rsid w:val="00F415DE"/>
    <w:rsid w:val="00F41C10"/>
    <w:rsid w:val="00F427F6"/>
    <w:rsid w:val="00F42BE7"/>
    <w:rsid w:val="00F42F52"/>
    <w:rsid w:val="00F43301"/>
    <w:rsid w:val="00F434E4"/>
    <w:rsid w:val="00F4359B"/>
    <w:rsid w:val="00F438AB"/>
    <w:rsid w:val="00F438DD"/>
    <w:rsid w:val="00F44146"/>
    <w:rsid w:val="00F443F6"/>
    <w:rsid w:val="00F448A6"/>
    <w:rsid w:val="00F44A58"/>
    <w:rsid w:val="00F45052"/>
    <w:rsid w:val="00F45273"/>
    <w:rsid w:val="00F45747"/>
    <w:rsid w:val="00F458B0"/>
    <w:rsid w:val="00F45B0B"/>
    <w:rsid w:val="00F45DAF"/>
    <w:rsid w:val="00F45EC5"/>
    <w:rsid w:val="00F463A4"/>
    <w:rsid w:val="00F46BCD"/>
    <w:rsid w:val="00F46C57"/>
    <w:rsid w:val="00F474A7"/>
    <w:rsid w:val="00F475D5"/>
    <w:rsid w:val="00F476A5"/>
    <w:rsid w:val="00F47830"/>
    <w:rsid w:val="00F47A89"/>
    <w:rsid w:val="00F47B09"/>
    <w:rsid w:val="00F501A6"/>
    <w:rsid w:val="00F50998"/>
    <w:rsid w:val="00F50B5D"/>
    <w:rsid w:val="00F50B7A"/>
    <w:rsid w:val="00F50F2A"/>
    <w:rsid w:val="00F513FE"/>
    <w:rsid w:val="00F51400"/>
    <w:rsid w:val="00F521D1"/>
    <w:rsid w:val="00F53949"/>
    <w:rsid w:val="00F53B0E"/>
    <w:rsid w:val="00F53BD0"/>
    <w:rsid w:val="00F53EBD"/>
    <w:rsid w:val="00F5423E"/>
    <w:rsid w:val="00F54497"/>
    <w:rsid w:val="00F54EA6"/>
    <w:rsid w:val="00F54FC1"/>
    <w:rsid w:val="00F55254"/>
    <w:rsid w:val="00F557C9"/>
    <w:rsid w:val="00F5618D"/>
    <w:rsid w:val="00F563FF"/>
    <w:rsid w:val="00F56B87"/>
    <w:rsid w:val="00F56E19"/>
    <w:rsid w:val="00F56EED"/>
    <w:rsid w:val="00F57005"/>
    <w:rsid w:val="00F57477"/>
    <w:rsid w:val="00F575BE"/>
    <w:rsid w:val="00F57C87"/>
    <w:rsid w:val="00F600FF"/>
    <w:rsid w:val="00F601F4"/>
    <w:rsid w:val="00F6079E"/>
    <w:rsid w:val="00F61792"/>
    <w:rsid w:val="00F61B0C"/>
    <w:rsid w:val="00F61EB4"/>
    <w:rsid w:val="00F62B3F"/>
    <w:rsid w:val="00F6308C"/>
    <w:rsid w:val="00F6315B"/>
    <w:rsid w:val="00F63694"/>
    <w:rsid w:val="00F63856"/>
    <w:rsid w:val="00F63913"/>
    <w:rsid w:val="00F63A97"/>
    <w:rsid w:val="00F63C33"/>
    <w:rsid w:val="00F64169"/>
    <w:rsid w:val="00F641A5"/>
    <w:rsid w:val="00F6445C"/>
    <w:rsid w:val="00F646A7"/>
    <w:rsid w:val="00F64A74"/>
    <w:rsid w:val="00F64DB5"/>
    <w:rsid w:val="00F64EDF"/>
    <w:rsid w:val="00F64F0F"/>
    <w:rsid w:val="00F65DC5"/>
    <w:rsid w:val="00F664B1"/>
    <w:rsid w:val="00F6671A"/>
    <w:rsid w:val="00F6682B"/>
    <w:rsid w:val="00F66D47"/>
    <w:rsid w:val="00F67495"/>
    <w:rsid w:val="00F679DF"/>
    <w:rsid w:val="00F67A88"/>
    <w:rsid w:val="00F67A93"/>
    <w:rsid w:val="00F67AA6"/>
    <w:rsid w:val="00F67C8D"/>
    <w:rsid w:val="00F7034E"/>
    <w:rsid w:val="00F7041F"/>
    <w:rsid w:val="00F704AF"/>
    <w:rsid w:val="00F710A9"/>
    <w:rsid w:val="00F711E8"/>
    <w:rsid w:val="00F71358"/>
    <w:rsid w:val="00F7148A"/>
    <w:rsid w:val="00F717A0"/>
    <w:rsid w:val="00F71843"/>
    <w:rsid w:val="00F71AF8"/>
    <w:rsid w:val="00F71E51"/>
    <w:rsid w:val="00F720D2"/>
    <w:rsid w:val="00F72697"/>
    <w:rsid w:val="00F729CF"/>
    <w:rsid w:val="00F72B1D"/>
    <w:rsid w:val="00F72F00"/>
    <w:rsid w:val="00F733DC"/>
    <w:rsid w:val="00F73D02"/>
    <w:rsid w:val="00F73F0B"/>
    <w:rsid w:val="00F743F5"/>
    <w:rsid w:val="00F74765"/>
    <w:rsid w:val="00F74DD0"/>
    <w:rsid w:val="00F74ED0"/>
    <w:rsid w:val="00F75213"/>
    <w:rsid w:val="00F7551E"/>
    <w:rsid w:val="00F75A07"/>
    <w:rsid w:val="00F75BCF"/>
    <w:rsid w:val="00F75BD7"/>
    <w:rsid w:val="00F75C77"/>
    <w:rsid w:val="00F76172"/>
    <w:rsid w:val="00F763CE"/>
    <w:rsid w:val="00F767D3"/>
    <w:rsid w:val="00F767E5"/>
    <w:rsid w:val="00F76DA7"/>
    <w:rsid w:val="00F77012"/>
    <w:rsid w:val="00F7725B"/>
    <w:rsid w:val="00F77268"/>
    <w:rsid w:val="00F80276"/>
    <w:rsid w:val="00F808ED"/>
    <w:rsid w:val="00F808F9"/>
    <w:rsid w:val="00F80AA6"/>
    <w:rsid w:val="00F80DBD"/>
    <w:rsid w:val="00F81155"/>
    <w:rsid w:val="00F81236"/>
    <w:rsid w:val="00F81459"/>
    <w:rsid w:val="00F81808"/>
    <w:rsid w:val="00F819D6"/>
    <w:rsid w:val="00F819D8"/>
    <w:rsid w:val="00F81A0E"/>
    <w:rsid w:val="00F81A8E"/>
    <w:rsid w:val="00F824CF"/>
    <w:rsid w:val="00F82871"/>
    <w:rsid w:val="00F834DD"/>
    <w:rsid w:val="00F83704"/>
    <w:rsid w:val="00F83833"/>
    <w:rsid w:val="00F83D36"/>
    <w:rsid w:val="00F83E76"/>
    <w:rsid w:val="00F84699"/>
    <w:rsid w:val="00F84A58"/>
    <w:rsid w:val="00F84B12"/>
    <w:rsid w:val="00F84C75"/>
    <w:rsid w:val="00F855E2"/>
    <w:rsid w:val="00F858AF"/>
    <w:rsid w:val="00F865B5"/>
    <w:rsid w:val="00F86655"/>
    <w:rsid w:val="00F868E5"/>
    <w:rsid w:val="00F86931"/>
    <w:rsid w:val="00F8749E"/>
    <w:rsid w:val="00F87B35"/>
    <w:rsid w:val="00F87FF8"/>
    <w:rsid w:val="00F9063E"/>
    <w:rsid w:val="00F90674"/>
    <w:rsid w:val="00F90AD2"/>
    <w:rsid w:val="00F9130A"/>
    <w:rsid w:val="00F91565"/>
    <w:rsid w:val="00F91E87"/>
    <w:rsid w:val="00F922C3"/>
    <w:rsid w:val="00F925F0"/>
    <w:rsid w:val="00F930E2"/>
    <w:rsid w:val="00F93B21"/>
    <w:rsid w:val="00F93F89"/>
    <w:rsid w:val="00F940F5"/>
    <w:rsid w:val="00F942E7"/>
    <w:rsid w:val="00F942F0"/>
    <w:rsid w:val="00F9435F"/>
    <w:rsid w:val="00F943E2"/>
    <w:rsid w:val="00F94943"/>
    <w:rsid w:val="00F9512C"/>
    <w:rsid w:val="00F9538F"/>
    <w:rsid w:val="00F963F3"/>
    <w:rsid w:val="00F968B3"/>
    <w:rsid w:val="00F96A52"/>
    <w:rsid w:val="00F96B99"/>
    <w:rsid w:val="00F97DD9"/>
    <w:rsid w:val="00F97DF4"/>
    <w:rsid w:val="00FA08CA"/>
    <w:rsid w:val="00FA0CE9"/>
    <w:rsid w:val="00FA1573"/>
    <w:rsid w:val="00FA1699"/>
    <w:rsid w:val="00FA1779"/>
    <w:rsid w:val="00FA1FA1"/>
    <w:rsid w:val="00FA2106"/>
    <w:rsid w:val="00FA2354"/>
    <w:rsid w:val="00FA24AC"/>
    <w:rsid w:val="00FA29DB"/>
    <w:rsid w:val="00FA2A33"/>
    <w:rsid w:val="00FA3375"/>
    <w:rsid w:val="00FA39D9"/>
    <w:rsid w:val="00FA3C4F"/>
    <w:rsid w:val="00FA41CD"/>
    <w:rsid w:val="00FA43CC"/>
    <w:rsid w:val="00FA4654"/>
    <w:rsid w:val="00FA4A85"/>
    <w:rsid w:val="00FA5242"/>
    <w:rsid w:val="00FA5692"/>
    <w:rsid w:val="00FA59E7"/>
    <w:rsid w:val="00FA62B3"/>
    <w:rsid w:val="00FA63EF"/>
    <w:rsid w:val="00FA65A1"/>
    <w:rsid w:val="00FA691A"/>
    <w:rsid w:val="00FA69E5"/>
    <w:rsid w:val="00FA7961"/>
    <w:rsid w:val="00FA7C2B"/>
    <w:rsid w:val="00FA7DC8"/>
    <w:rsid w:val="00FB075F"/>
    <w:rsid w:val="00FB0A96"/>
    <w:rsid w:val="00FB0CC2"/>
    <w:rsid w:val="00FB0EAE"/>
    <w:rsid w:val="00FB0EC4"/>
    <w:rsid w:val="00FB11EF"/>
    <w:rsid w:val="00FB1BB8"/>
    <w:rsid w:val="00FB1CA0"/>
    <w:rsid w:val="00FB2853"/>
    <w:rsid w:val="00FB3219"/>
    <w:rsid w:val="00FB3D40"/>
    <w:rsid w:val="00FB3F9A"/>
    <w:rsid w:val="00FB3FF4"/>
    <w:rsid w:val="00FB47A6"/>
    <w:rsid w:val="00FB4C7E"/>
    <w:rsid w:val="00FB4E84"/>
    <w:rsid w:val="00FB575F"/>
    <w:rsid w:val="00FB57F2"/>
    <w:rsid w:val="00FB591C"/>
    <w:rsid w:val="00FB67E6"/>
    <w:rsid w:val="00FB6880"/>
    <w:rsid w:val="00FB6A23"/>
    <w:rsid w:val="00FB7390"/>
    <w:rsid w:val="00FB79F9"/>
    <w:rsid w:val="00FB7BF9"/>
    <w:rsid w:val="00FB7F73"/>
    <w:rsid w:val="00FC09B6"/>
    <w:rsid w:val="00FC1050"/>
    <w:rsid w:val="00FC1307"/>
    <w:rsid w:val="00FC1620"/>
    <w:rsid w:val="00FC16D8"/>
    <w:rsid w:val="00FC2735"/>
    <w:rsid w:val="00FC29D1"/>
    <w:rsid w:val="00FC2BFF"/>
    <w:rsid w:val="00FC2C47"/>
    <w:rsid w:val="00FC2CFD"/>
    <w:rsid w:val="00FC2DBD"/>
    <w:rsid w:val="00FC327D"/>
    <w:rsid w:val="00FC333E"/>
    <w:rsid w:val="00FC37FE"/>
    <w:rsid w:val="00FC42F8"/>
    <w:rsid w:val="00FC46CF"/>
    <w:rsid w:val="00FC4959"/>
    <w:rsid w:val="00FC4C6F"/>
    <w:rsid w:val="00FC4D07"/>
    <w:rsid w:val="00FC4E0F"/>
    <w:rsid w:val="00FC4EA1"/>
    <w:rsid w:val="00FC4F55"/>
    <w:rsid w:val="00FC5034"/>
    <w:rsid w:val="00FC5037"/>
    <w:rsid w:val="00FC52C6"/>
    <w:rsid w:val="00FC61B0"/>
    <w:rsid w:val="00FC6209"/>
    <w:rsid w:val="00FC680E"/>
    <w:rsid w:val="00FC6DC8"/>
    <w:rsid w:val="00FC7619"/>
    <w:rsid w:val="00FC7ABA"/>
    <w:rsid w:val="00FD022A"/>
    <w:rsid w:val="00FD0591"/>
    <w:rsid w:val="00FD07A4"/>
    <w:rsid w:val="00FD09D6"/>
    <w:rsid w:val="00FD1353"/>
    <w:rsid w:val="00FD1A70"/>
    <w:rsid w:val="00FD1F76"/>
    <w:rsid w:val="00FD2A85"/>
    <w:rsid w:val="00FD2C8E"/>
    <w:rsid w:val="00FD2EF1"/>
    <w:rsid w:val="00FD3191"/>
    <w:rsid w:val="00FD3440"/>
    <w:rsid w:val="00FD41F9"/>
    <w:rsid w:val="00FD44F8"/>
    <w:rsid w:val="00FD46A2"/>
    <w:rsid w:val="00FD480F"/>
    <w:rsid w:val="00FD4BBB"/>
    <w:rsid w:val="00FD528E"/>
    <w:rsid w:val="00FD5B34"/>
    <w:rsid w:val="00FD633B"/>
    <w:rsid w:val="00FD63B8"/>
    <w:rsid w:val="00FD6795"/>
    <w:rsid w:val="00FD684A"/>
    <w:rsid w:val="00FD6BDE"/>
    <w:rsid w:val="00FE0369"/>
    <w:rsid w:val="00FE0A67"/>
    <w:rsid w:val="00FE157F"/>
    <w:rsid w:val="00FE174A"/>
    <w:rsid w:val="00FE197B"/>
    <w:rsid w:val="00FE2247"/>
    <w:rsid w:val="00FE3FDC"/>
    <w:rsid w:val="00FE424B"/>
    <w:rsid w:val="00FE475B"/>
    <w:rsid w:val="00FE4872"/>
    <w:rsid w:val="00FE49B2"/>
    <w:rsid w:val="00FE49B8"/>
    <w:rsid w:val="00FE4BB2"/>
    <w:rsid w:val="00FE536E"/>
    <w:rsid w:val="00FE540B"/>
    <w:rsid w:val="00FE55FE"/>
    <w:rsid w:val="00FE5995"/>
    <w:rsid w:val="00FE6499"/>
    <w:rsid w:val="00FE657C"/>
    <w:rsid w:val="00FE7197"/>
    <w:rsid w:val="00FE79ED"/>
    <w:rsid w:val="00FE7A3E"/>
    <w:rsid w:val="00FE7A7B"/>
    <w:rsid w:val="00FE7BEF"/>
    <w:rsid w:val="00FE7D17"/>
    <w:rsid w:val="00FE7D91"/>
    <w:rsid w:val="00FE7E75"/>
    <w:rsid w:val="00FE7ED2"/>
    <w:rsid w:val="00FF0358"/>
    <w:rsid w:val="00FF03FB"/>
    <w:rsid w:val="00FF065E"/>
    <w:rsid w:val="00FF0818"/>
    <w:rsid w:val="00FF087D"/>
    <w:rsid w:val="00FF0C25"/>
    <w:rsid w:val="00FF1068"/>
    <w:rsid w:val="00FF113B"/>
    <w:rsid w:val="00FF11A3"/>
    <w:rsid w:val="00FF16B5"/>
    <w:rsid w:val="00FF1DB8"/>
    <w:rsid w:val="00FF28F4"/>
    <w:rsid w:val="00FF3514"/>
    <w:rsid w:val="00FF3A7C"/>
    <w:rsid w:val="00FF3E58"/>
    <w:rsid w:val="00FF3F40"/>
    <w:rsid w:val="00FF4088"/>
    <w:rsid w:val="00FF42BC"/>
    <w:rsid w:val="00FF46B9"/>
    <w:rsid w:val="00FF473E"/>
    <w:rsid w:val="00FF4B96"/>
    <w:rsid w:val="00FF4EFD"/>
    <w:rsid w:val="00FF502C"/>
    <w:rsid w:val="00FF50BA"/>
    <w:rsid w:val="00FF5736"/>
    <w:rsid w:val="00FF592F"/>
    <w:rsid w:val="00FF5AE0"/>
    <w:rsid w:val="00FF5B2B"/>
    <w:rsid w:val="00FF5E49"/>
    <w:rsid w:val="00FF6AE1"/>
    <w:rsid w:val="00FF6D66"/>
    <w:rsid w:val="00FF6FA6"/>
    <w:rsid w:val="00FF7509"/>
    <w:rsid w:val="00FF7756"/>
    <w:rsid w:val="00FF77D1"/>
    <w:rsid w:val="00FF7EC6"/>
    <w:rsid w:val="02BA18AD"/>
    <w:rsid w:val="035D23B0"/>
    <w:rsid w:val="048352B0"/>
    <w:rsid w:val="0C0461D1"/>
    <w:rsid w:val="0D4E36A6"/>
    <w:rsid w:val="15620782"/>
    <w:rsid w:val="1C841D36"/>
    <w:rsid w:val="1D1D3D4B"/>
    <w:rsid w:val="277104C8"/>
    <w:rsid w:val="29072775"/>
    <w:rsid w:val="2AA76B5A"/>
    <w:rsid w:val="2FE019CD"/>
    <w:rsid w:val="3CC945BF"/>
    <w:rsid w:val="4E9F5D33"/>
    <w:rsid w:val="52964BDD"/>
    <w:rsid w:val="551510E8"/>
    <w:rsid w:val="58C57CDC"/>
    <w:rsid w:val="59BD6B82"/>
    <w:rsid w:val="59D113AE"/>
    <w:rsid w:val="5DF94AE0"/>
    <w:rsid w:val="61AC1000"/>
    <w:rsid w:val="636F6A88"/>
    <w:rsid w:val="63CF189C"/>
    <w:rsid w:val="6FDA07FE"/>
    <w:rsid w:val="708D7D31"/>
    <w:rsid w:val="71EA08B0"/>
    <w:rsid w:val="724929F4"/>
    <w:rsid w:val="7D7F596F"/>
    <w:rsid w:val="7EB05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 w:qFormat="1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 w:qFormat="1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6543E"/>
    <w:pPr>
      <w:spacing w:beforeLines="50" w:after="180"/>
    </w:pPr>
    <w:rPr>
      <w:rFonts w:eastAsia="SimSun"/>
      <w:lang w:val="en-GB" w:eastAsia="en-US"/>
    </w:rPr>
  </w:style>
  <w:style w:type="paragraph" w:styleId="Heading1">
    <w:name w:val="heading 1"/>
    <w:next w:val="Normal"/>
    <w:link w:val="Heading1Char"/>
    <w:qFormat/>
    <w:rsid w:val="00B6543E"/>
    <w:pPr>
      <w:keepNext/>
      <w:keepLines/>
      <w:numPr>
        <w:numId w:val="1"/>
      </w:numPr>
      <w:pBdr>
        <w:top w:val="single" w:sz="12" w:space="3" w:color="auto"/>
      </w:pBdr>
      <w:spacing w:beforeLines="5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B6543E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B6543E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B6543E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B6543E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6543E"/>
    <w:pPr>
      <w:outlineLvl w:val="5"/>
    </w:pPr>
  </w:style>
  <w:style w:type="paragraph" w:styleId="Heading7">
    <w:name w:val="heading 7"/>
    <w:basedOn w:val="H6"/>
    <w:next w:val="Normal"/>
    <w:qFormat/>
    <w:rsid w:val="00B6543E"/>
    <w:pPr>
      <w:outlineLvl w:val="6"/>
    </w:pPr>
  </w:style>
  <w:style w:type="paragraph" w:styleId="Heading8">
    <w:name w:val="heading 8"/>
    <w:basedOn w:val="Heading7"/>
    <w:next w:val="Normal"/>
    <w:qFormat/>
    <w:rsid w:val="00B6543E"/>
    <w:pPr>
      <w:outlineLvl w:val="7"/>
    </w:pPr>
  </w:style>
  <w:style w:type="paragraph" w:styleId="Heading9">
    <w:name w:val="heading 9"/>
    <w:basedOn w:val="Heading8"/>
    <w:next w:val="Normal"/>
    <w:qFormat/>
    <w:rsid w:val="00B6543E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B6543E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B6543E"/>
    <w:pPr>
      <w:ind w:left="1135"/>
    </w:pPr>
  </w:style>
  <w:style w:type="paragraph" w:styleId="List2">
    <w:name w:val="List 2"/>
    <w:basedOn w:val="List"/>
    <w:qFormat/>
    <w:rsid w:val="00B6543E"/>
    <w:pPr>
      <w:ind w:left="851"/>
    </w:pPr>
  </w:style>
  <w:style w:type="paragraph" w:styleId="List">
    <w:name w:val="List"/>
    <w:basedOn w:val="Normal"/>
    <w:link w:val="ListChar"/>
    <w:qFormat/>
    <w:rsid w:val="00B6543E"/>
    <w:pPr>
      <w:ind w:left="704" w:hanging="420"/>
    </w:pPr>
  </w:style>
  <w:style w:type="paragraph" w:styleId="CommentSubject">
    <w:name w:val="annotation subject"/>
    <w:basedOn w:val="CommentText"/>
    <w:next w:val="CommentText"/>
    <w:semiHidden/>
    <w:qFormat/>
    <w:rsid w:val="00B6543E"/>
    <w:rPr>
      <w:b/>
      <w:bCs/>
    </w:rPr>
  </w:style>
  <w:style w:type="paragraph" w:styleId="CommentText">
    <w:name w:val="annotation text"/>
    <w:basedOn w:val="Normal"/>
    <w:link w:val="CommentTextChar"/>
    <w:semiHidden/>
    <w:qFormat/>
    <w:rsid w:val="00B6543E"/>
  </w:style>
  <w:style w:type="paragraph" w:styleId="TOC7">
    <w:name w:val="toc 7"/>
    <w:basedOn w:val="TOC6"/>
    <w:next w:val="Normal"/>
    <w:semiHidden/>
    <w:qFormat/>
    <w:rsid w:val="00B6543E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B6543E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B6543E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B6543E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B6543E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B6543E"/>
    <w:pPr>
      <w:keepNext w:val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B6543E"/>
    <w:pPr>
      <w:keepNext/>
      <w:keepLines/>
      <w:widowControl w:val="0"/>
      <w:tabs>
        <w:tab w:val="right" w:leader="dot" w:pos="9639"/>
      </w:tabs>
      <w:spacing w:beforeLines="50" w:after="180"/>
      <w:ind w:left="567" w:right="425" w:hanging="567"/>
    </w:pPr>
    <w:rPr>
      <w:sz w:val="22"/>
      <w:lang w:val="en-GB" w:eastAsia="en-US"/>
    </w:rPr>
  </w:style>
  <w:style w:type="paragraph" w:styleId="ListBullet4">
    <w:name w:val="List Bullet 4"/>
    <w:basedOn w:val="Normal"/>
    <w:qFormat/>
    <w:rsid w:val="00B6543E"/>
    <w:pPr>
      <w:numPr>
        <w:numId w:val="2"/>
      </w:numPr>
      <w:tabs>
        <w:tab w:val="clear" w:pos="1418"/>
        <w:tab w:val="left" w:pos="1600"/>
      </w:tabs>
      <w:ind w:left="1543"/>
    </w:pPr>
  </w:style>
  <w:style w:type="paragraph" w:styleId="ListNumber">
    <w:name w:val="List Number"/>
    <w:basedOn w:val="List"/>
    <w:qFormat/>
    <w:rsid w:val="00B6543E"/>
    <w:pPr>
      <w:numPr>
        <w:numId w:val="3"/>
      </w:numPr>
    </w:pPr>
  </w:style>
  <w:style w:type="paragraph" w:styleId="NormalIndent">
    <w:name w:val="Normal Indent"/>
    <w:basedOn w:val="Normal"/>
    <w:qFormat/>
    <w:rsid w:val="00B6543E"/>
    <w:pPr>
      <w:ind w:firstLineChars="200" w:firstLine="420"/>
    </w:pPr>
  </w:style>
  <w:style w:type="paragraph" w:styleId="Caption">
    <w:name w:val="caption"/>
    <w:basedOn w:val="Normal"/>
    <w:next w:val="Normal"/>
    <w:link w:val="CaptionChar"/>
    <w:qFormat/>
    <w:rsid w:val="00B6543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rsid w:val="00B6543E"/>
    <w:pPr>
      <w:ind w:left="0" w:firstLine="0"/>
    </w:pPr>
  </w:style>
  <w:style w:type="paragraph" w:styleId="DocumentMap">
    <w:name w:val="Document Map"/>
    <w:basedOn w:val="Normal"/>
    <w:semiHidden/>
    <w:qFormat/>
    <w:rsid w:val="00B6543E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rsid w:val="00B6543E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TOC8">
    <w:name w:val="toc 8"/>
    <w:basedOn w:val="TOC1"/>
    <w:next w:val="Normal"/>
    <w:semiHidden/>
    <w:qFormat/>
    <w:rsid w:val="00B6543E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B6543E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B6543E"/>
    <w:pPr>
      <w:jc w:val="center"/>
    </w:pPr>
    <w:rPr>
      <w:i/>
    </w:rPr>
  </w:style>
  <w:style w:type="paragraph" w:styleId="Header">
    <w:name w:val="header"/>
    <w:qFormat/>
    <w:rsid w:val="00B6543E"/>
    <w:pPr>
      <w:widowControl w:val="0"/>
      <w:spacing w:beforeLines="50" w:after="18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B6543E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B6543E"/>
    <w:pPr>
      <w:ind w:left="1702"/>
    </w:pPr>
  </w:style>
  <w:style w:type="paragraph" w:styleId="List4">
    <w:name w:val="List 4"/>
    <w:basedOn w:val="List3"/>
    <w:qFormat/>
    <w:rsid w:val="00B6543E"/>
    <w:pPr>
      <w:ind w:left="1418"/>
    </w:pPr>
  </w:style>
  <w:style w:type="paragraph" w:styleId="TOC9">
    <w:name w:val="toc 9"/>
    <w:basedOn w:val="TOC8"/>
    <w:next w:val="Normal"/>
    <w:semiHidden/>
    <w:qFormat/>
    <w:rsid w:val="00B6543E"/>
    <w:pPr>
      <w:ind w:left="1418" w:hanging="1418"/>
    </w:pPr>
  </w:style>
  <w:style w:type="paragraph" w:styleId="NormalWeb">
    <w:name w:val="Normal (Web)"/>
    <w:basedOn w:val="Normal"/>
    <w:uiPriority w:val="99"/>
    <w:qFormat/>
    <w:rsid w:val="00B6543E"/>
    <w:pPr>
      <w:spacing w:before="100" w:beforeAutospacing="1" w:after="100" w:afterAutospacing="1"/>
    </w:pPr>
    <w:rPr>
      <w:rFonts w:ascii="Arial Unicode MS" w:eastAsia="Arial Unicode MS" w:hAnsi="Arial Unicode MS" w:cs="Times"/>
      <w:sz w:val="24"/>
      <w:szCs w:val="24"/>
      <w:lang w:val="en-US" w:eastAsia="ko-KR"/>
    </w:rPr>
  </w:style>
  <w:style w:type="paragraph" w:styleId="Index1">
    <w:name w:val="index 1"/>
    <w:basedOn w:val="Normal"/>
    <w:next w:val="Normal"/>
    <w:semiHidden/>
    <w:qFormat/>
    <w:rsid w:val="00B6543E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B6543E"/>
    <w:pPr>
      <w:ind w:left="284"/>
    </w:pPr>
  </w:style>
  <w:style w:type="character" w:styleId="FollowedHyperlink">
    <w:name w:val="FollowedHyperlink"/>
    <w:qFormat/>
    <w:rsid w:val="00B6543E"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sid w:val="00B6543E"/>
    <w:rPr>
      <w:i/>
      <w:iCs/>
    </w:rPr>
  </w:style>
  <w:style w:type="character" w:styleId="Hyperlink">
    <w:name w:val="Hyperlink"/>
    <w:qFormat/>
    <w:rsid w:val="00B6543E"/>
    <w:rPr>
      <w:color w:val="0000FF"/>
      <w:u w:val="single"/>
    </w:rPr>
  </w:style>
  <w:style w:type="character" w:styleId="CommentReference">
    <w:name w:val="annotation reference"/>
    <w:semiHidden/>
    <w:qFormat/>
    <w:rsid w:val="00B6543E"/>
    <w:rPr>
      <w:sz w:val="16"/>
    </w:rPr>
  </w:style>
  <w:style w:type="character" w:styleId="FootnoteReference">
    <w:name w:val="footnote reference"/>
    <w:semiHidden/>
    <w:qFormat/>
    <w:rsid w:val="00B6543E"/>
    <w:rPr>
      <w:b/>
      <w:position w:val="6"/>
      <w:sz w:val="16"/>
    </w:rPr>
  </w:style>
  <w:style w:type="table" w:styleId="TableGrid">
    <w:name w:val="Table Grid"/>
    <w:basedOn w:val="TableNormal"/>
    <w:qFormat/>
    <w:rsid w:val="00B6543E"/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5">
    <w:name w:val="Light Grid Accent 5"/>
    <w:basedOn w:val="TableNormal"/>
    <w:uiPriority w:val="62"/>
    <w:qFormat/>
    <w:rsid w:val="00B6543E"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ascii="Cambria" w:eastAsia="SimSun" w:hAnsi="Cambria" w:cs="Times New Roman"/>
        <w:b/>
        <w:bCs/>
      </w:rPr>
    </w:tblStylePr>
    <w:tblStylePr w:type="lastCol">
      <w:rPr>
        <w:rFonts w:ascii="Cambria" w:eastAsia="SimSu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MediumList2-Accent5">
    <w:name w:val="Medium List 2 Accent 5"/>
    <w:basedOn w:val="TableNormal"/>
    <w:uiPriority w:val="66"/>
    <w:qFormat/>
    <w:rsid w:val="00B6543E"/>
    <w:rPr>
      <w:rFonts w:ascii="Cambria" w:eastAsia="SimSun" w:hAnsi="Cambria"/>
      <w:color w:val="000000"/>
    </w:rPr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ZT">
    <w:name w:val="ZT"/>
    <w:qFormat/>
    <w:rsid w:val="00B6543E"/>
    <w:pPr>
      <w:framePr w:wrap="notBeside" w:hAnchor="margin" w:yAlign="center"/>
      <w:widowControl w:val="0"/>
      <w:spacing w:beforeLines="50"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B6543E"/>
    <w:pPr>
      <w:framePr w:wrap="notBeside" w:vAnchor="page" w:hAnchor="margin" w:xAlign="center" w:y="6805"/>
      <w:widowControl w:val="0"/>
      <w:spacing w:beforeLines="50" w:after="18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qFormat/>
    <w:rsid w:val="00B6543E"/>
    <w:rPr>
      <w:rFonts w:ascii="Arial" w:hAnsi="Arial"/>
      <w:sz w:val="32"/>
      <w:lang w:val="en-GB" w:eastAsia="en-US"/>
    </w:rPr>
  </w:style>
  <w:style w:type="paragraph" w:customStyle="1" w:styleId="TAH">
    <w:name w:val="TAH"/>
    <w:basedOn w:val="TAC"/>
    <w:qFormat/>
    <w:rsid w:val="00B6543E"/>
    <w:rPr>
      <w:b/>
    </w:rPr>
  </w:style>
  <w:style w:type="paragraph" w:customStyle="1" w:styleId="TAC">
    <w:name w:val="TAC"/>
    <w:basedOn w:val="TAL"/>
    <w:qFormat/>
    <w:rsid w:val="00B6543E"/>
    <w:pPr>
      <w:jc w:val="center"/>
    </w:pPr>
  </w:style>
  <w:style w:type="paragraph" w:customStyle="1" w:styleId="TAL">
    <w:name w:val="TAL"/>
    <w:basedOn w:val="Normal"/>
    <w:link w:val="TALCar"/>
    <w:qFormat/>
    <w:rsid w:val="00B6543E"/>
    <w:pPr>
      <w:keepNext/>
      <w:keepLines/>
      <w:spacing w:after="0"/>
    </w:pPr>
    <w:rPr>
      <w:rFonts w:ascii="Arial" w:eastAsia="MS Mincho" w:hAnsi="Arial"/>
      <w:sz w:val="18"/>
    </w:rPr>
  </w:style>
  <w:style w:type="paragraph" w:customStyle="1" w:styleId="TF">
    <w:name w:val="TF"/>
    <w:basedOn w:val="TH"/>
    <w:qFormat/>
    <w:rsid w:val="00B6543E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B654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B6543E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B6543E"/>
    <w:rPr>
      <w:lang w:val="en-GB" w:eastAsia="en-US" w:bidi="ar-SA"/>
    </w:rPr>
  </w:style>
  <w:style w:type="paragraph" w:customStyle="1" w:styleId="EX">
    <w:name w:val="EX"/>
    <w:basedOn w:val="Normal"/>
    <w:qFormat/>
    <w:rsid w:val="00B6543E"/>
    <w:pPr>
      <w:keepLines/>
      <w:ind w:left="1702" w:hanging="1418"/>
    </w:pPr>
  </w:style>
  <w:style w:type="paragraph" w:customStyle="1" w:styleId="FP">
    <w:name w:val="FP"/>
    <w:basedOn w:val="Normal"/>
    <w:qFormat/>
    <w:rsid w:val="00B6543E"/>
    <w:pPr>
      <w:spacing w:after="0"/>
    </w:pPr>
  </w:style>
  <w:style w:type="paragraph" w:customStyle="1" w:styleId="LD">
    <w:name w:val="LD"/>
    <w:qFormat/>
    <w:rsid w:val="00B6543E"/>
    <w:pPr>
      <w:keepNext/>
      <w:keepLines/>
      <w:spacing w:beforeLines="50" w:after="18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B6543E"/>
    <w:pPr>
      <w:spacing w:after="0"/>
    </w:pPr>
  </w:style>
  <w:style w:type="paragraph" w:customStyle="1" w:styleId="EW">
    <w:name w:val="EW"/>
    <w:basedOn w:val="EX"/>
    <w:qFormat/>
    <w:rsid w:val="00B6543E"/>
    <w:pPr>
      <w:spacing w:after="0"/>
    </w:pPr>
  </w:style>
  <w:style w:type="paragraph" w:customStyle="1" w:styleId="2">
    <w:name w:val="编号2"/>
    <w:basedOn w:val="Normal"/>
    <w:qFormat/>
    <w:rsid w:val="00B6543E"/>
    <w:pPr>
      <w:numPr>
        <w:numId w:val="4"/>
      </w:numPr>
      <w:tabs>
        <w:tab w:val="clear" w:pos="840"/>
        <w:tab w:val="left" w:pos="704"/>
      </w:tabs>
      <w:ind w:left="704" w:hanging="420"/>
    </w:pPr>
    <w:rPr>
      <w:lang w:eastAsia="zh-CN"/>
    </w:rPr>
  </w:style>
  <w:style w:type="paragraph" w:customStyle="1" w:styleId="Reference">
    <w:name w:val="Reference"/>
    <w:basedOn w:val="Normal"/>
    <w:qFormat/>
    <w:rsid w:val="00B6543E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qFormat/>
    <w:rsid w:val="00B6543E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B654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B654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beforeLines="50" w:after="180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B6543E"/>
    <w:pPr>
      <w:jc w:val="right"/>
    </w:pPr>
  </w:style>
  <w:style w:type="paragraph" w:customStyle="1" w:styleId="TAN">
    <w:name w:val="TAN"/>
    <w:basedOn w:val="TAL"/>
    <w:qFormat/>
    <w:rsid w:val="00B6543E"/>
    <w:pPr>
      <w:ind w:left="851" w:hanging="851"/>
    </w:pPr>
  </w:style>
  <w:style w:type="paragraph" w:customStyle="1" w:styleId="ZA">
    <w:name w:val="ZA"/>
    <w:qFormat/>
    <w:rsid w:val="00B654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beforeLines="50" w:after="180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B6543E"/>
    <w:pPr>
      <w:framePr w:w="10206" w:h="284" w:hRule="exact" w:wrap="notBeside" w:vAnchor="page" w:hAnchor="margin" w:y="1986"/>
      <w:widowControl w:val="0"/>
      <w:spacing w:beforeLines="50" w:after="18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B6543E"/>
    <w:pPr>
      <w:framePr w:wrap="notBeside" w:vAnchor="page" w:hAnchor="margin" w:y="15764"/>
      <w:widowControl w:val="0"/>
      <w:spacing w:beforeLines="50" w:after="18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B6543E"/>
    <w:pPr>
      <w:framePr w:w="10206" w:wrap="notBeside" w:vAnchor="page" w:hAnchor="margin" w:y="6238"/>
      <w:widowControl w:val="0"/>
      <w:pBdr>
        <w:top w:val="single" w:sz="12" w:space="1" w:color="auto"/>
      </w:pBdr>
      <w:spacing w:beforeLines="50" w:after="180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B6543E"/>
    <w:pPr>
      <w:framePr w:wrap="notBeside" w:y="16161"/>
    </w:pPr>
  </w:style>
  <w:style w:type="character" w:customStyle="1" w:styleId="ZGSM">
    <w:name w:val="ZGSM"/>
    <w:qFormat/>
    <w:rsid w:val="00B6543E"/>
  </w:style>
  <w:style w:type="paragraph" w:customStyle="1" w:styleId="ZG">
    <w:name w:val="ZG"/>
    <w:qFormat/>
    <w:rsid w:val="00B6543E"/>
    <w:pPr>
      <w:framePr w:wrap="notBeside" w:vAnchor="page" w:hAnchor="margin" w:xAlign="right" w:y="6805"/>
      <w:widowControl w:val="0"/>
      <w:spacing w:beforeLines="50" w:after="18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B6543E"/>
    <w:rPr>
      <w:color w:val="FF0000"/>
    </w:rPr>
  </w:style>
  <w:style w:type="character" w:customStyle="1" w:styleId="EditorsNoteChar">
    <w:name w:val="Editor's Note Char"/>
    <w:link w:val="EditorsNote"/>
    <w:qFormat/>
    <w:rsid w:val="00B6543E"/>
    <w:rPr>
      <w:color w:val="FF0000"/>
      <w:lang w:val="en-GB" w:eastAsia="en-US" w:bidi="ar-SA"/>
    </w:rPr>
  </w:style>
  <w:style w:type="character" w:customStyle="1" w:styleId="a1">
    <w:name w:val="样式 宋体 蓝色"/>
    <w:qFormat/>
    <w:rsid w:val="00B6543E"/>
    <w:rPr>
      <w:rFonts w:ascii="Times New Roman" w:eastAsia="SimSun" w:hAnsi="Times New Roman"/>
      <w:color w:val="0000FF"/>
    </w:rPr>
  </w:style>
  <w:style w:type="paragraph" w:customStyle="1" w:styleId="MSMincho">
    <w:name w:val="样式 列表 + (西文) MS Mincho"/>
    <w:basedOn w:val="List"/>
    <w:link w:val="MSMinchoChar"/>
    <w:qFormat/>
    <w:rsid w:val="00B6543E"/>
  </w:style>
  <w:style w:type="character" w:customStyle="1" w:styleId="ListChar">
    <w:name w:val="List Char"/>
    <w:link w:val="List"/>
    <w:qFormat/>
    <w:rsid w:val="00B6543E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qFormat/>
    <w:rsid w:val="00B6543E"/>
  </w:style>
  <w:style w:type="paragraph" w:customStyle="1" w:styleId="B4">
    <w:name w:val="B4"/>
    <w:basedOn w:val="List4"/>
    <w:link w:val="B4Char"/>
    <w:qFormat/>
    <w:rsid w:val="00B6543E"/>
    <w:rPr>
      <w:rFonts w:eastAsia="MS Mincho"/>
    </w:rPr>
  </w:style>
  <w:style w:type="character" w:customStyle="1" w:styleId="B4Char">
    <w:name w:val="B4 Char"/>
    <w:link w:val="B4"/>
    <w:qFormat/>
    <w:rsid w:val="00B6543E"/>
    <w:rPr>
      <w:lang w:val="en-GB" w:eastAsia="en-US" w:bidi="ar-SA"/>
    </w:rPr>
  </w:style>
  <w:style w:type="paragraph" w:customStyle="1" w:styleId="B5">
    <w:name w:val="B5"/>
    <w:basedOn w:val="List5"/>
    <w:qFormat/>
    <w:rsid w:val="00B6543E"/>
  </w:style>
  <w:style w:type="paragraph" w:customStyle="1" w:styleId="ZTD">
    <w:name w:val="ZTD"/>
    <w:basedOn w:val="ZB"/>
    <w:qFormat/>
    <w:rsid w:val="00B6543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B6543E"/>
    <w:pPr>
      <w:spacing w:beforeLines="50"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B6543E"/>
    <w:pPr>
      <w:spacing w:beforeLines="50" w:after="180"/>
    </w:pPr>
    <w:rPr>
      <w:rFonts w:ascii="Arial" w:hAnsi="Arial"/>
      <w:sz w:val="24"/>
      <w:lang w:val="en-GB" w:eastAsia="en-US"/>
    </w:rPr>
  </w:style>
  <w:style w:type="paragraph" w:customStyle="1" w:styleId="ZchnZchn">
    <w:name w:val="Zchn Zchn"/>
    <w:semiHidden/>
    <w:qFormat/>
    <w:rsid w:val="00B6543E"/>
    <w:pPr>
      <w:keepNext/>
      <w:tabs>
        <w:tab w:val="left" w:pos="1494"/>
      </w:tabs>
      <w:autoSpaceDE w:val="0"/>
      <w:autoSpaceDN w:val="0"/>
      <w:adjustRightInd w:val="0"/>
      <w:spacing w:beforeLines="5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qFormat/>
    <w:rsid w:val="00B6543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</w:r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qFormat/>
    <w:rsid w:val="00B6543E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B6543E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qFormat/>
    <w:rsid w:val="00B6543E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sid w:val="00B6543E"/>
    <w:rPr>
      <w:rFonts w:ascii="Arial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sid w:val="00B6543E"/>
    <w:rPr>
      <w:rFonts w:eastAsia="Arial"/>
    </w:rPr>
  </w:style>
  <w:style w:type="paragraph" w:customStyle="1" w:styleId="a3">
    <w:name w:val="图表标题"/>
    <w:basedOn w:val="Normal"/>
    <w:next w:val="Normal"/>
    <w:qFormat/>
    <w:rsid w:val="00B6543E"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qFormat/>
    <w:rsid w:val="00B6543E"/>
    <w:rPr>
      <w:rFonts w:ascii="Courier New" w:hAnsi="Courier New"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qFormat/>
    <w:rsid w:val="00B6543E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qFormat/>
    <w:rsid w:val="00B6543E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qFormat/>
    <w:rsid w:val="00B6543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emoheader">
    <w:name w:val="memo header"/>
    <w:basedOn w:val="Normal"/>
    <w:qFormat/>
    <w:rsid w:val="00B6543E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rsid w:val="00B6543E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qFormat/>
    <w:rsid w:val="00B6543E"/>
    <w:rPr>
      <w:rFonts w:eastAsia="MS Mincho"/>
      <w:lang w:val="en-GB" w:eastAsia="ja-JP" w:bidi="ar-SA"/>
    </w:rPr>
  </w:style>
  <w:style w:type="character" w:customStyle="1" w:styleId="a4">
    <w:name w:val="首标题"/>
    <w:qFormat/>
    <w:rsid w:val="00B6543E"/>
    <w:rPr>
      <w:rFonts w:ascii="Arial" w:eastAsia="SimSun" w:hAnsi="Arial"/>
      <w:sz w:val="24"/>
    </w:rPr>
  </w:style>
  <w:style w:type="paragraph" w:customStyle="1" w:styleId="4">
    <w:name w:val="标题4"/>
    <w:basedOn w:val="Normal"/>
    <w:qFormat/>
    <w:rsid w:val="00B6543E"/>
    <w:pPr>
      <w:numPr>
        <w:numId w:val="6"/>
      </w:numPr>
    </w:pPr>
  </w:style>
  <w:style w:type="paragraph" w:customStyle="1" w:styleId="a">
    <w:name w:val="插图题注"/>
    <w:basedOn w:val="Normal"/>
    <w:qFormat/>
    <w:rsid w:val="00B6543E"/>
    <w:pPr>
      <w:numPr>
        <w:ilvl w:val="7"/>
        <w:numId w:val="1"/>
      </w:numPr>
    </w:pPr>
  </w:style>
  <w:style w:type="paragraph" w:customStyle="1" w:styleId="a0">
    <w:name w:val="表格题注"/>
    <w:basedOn w:val="Normal"/>
    <w:qFormat/>
    <w:rsid w:val="00B6543E"/>
    <w:pPr>
      <w:numPr>
        <w:ilvl w:val="8"/>
        <w:numId w:val="1"/>
      </w:numPr>
    </w:pPr>
  </w:style>
  <w:style w:type="character" w:customStyle="1" w:styleId="THChar">
    <w:name w:val="TH Char"/>
    <w:link w:val="TH"/>
    <w:qFormat/>
    <w:rsid w:val="00B6543E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qFormat/>
    <w:rsid w:val="00B6543E"/>
    <w:pPr>
      <w:keepNext/>
      <w:numPr>
        <w:numId w:val="7"/>
      </w:numPr>
      <w:autoSpaceDE w:val="0"/>
      <w:autoSpaceDN w:val="0"/>
      <w:adjustRightInd w:val="0"/>
      <w:spacing w:beforeLines="5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qFormat/>
    <w:rsid w:val="00B6543E"/>
    <w:pPr>
      <w:keepNext/>
      <w:tabs>
        <w:tab w:val="left" w:pos="432"/>
      </w:tabs>
      <w:autoSpaceDE w:val="0"/>
      <w:autoSpaceDN w:val="0"/>
      <w:adjustRightInd w:val="0"/>
      <w:spacing w:beforeLines="5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">
    <w:name w:val="样式1"/>
    <w:basedOn w:val="Normal"/>
    <w:qFormat/>
    <w:rsid w:val="00B6543E"/>
  </w:style>
  <w:style w:type="character" w:customStyle="1" w:styleId="Heading2Char">
    <w:name w:val="Heading 2 Char"/>
    <w:link w:val="Heading2"/>
    <w:qFormat/>
    <w:rsid w:val="00B6543E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qFormat/>
    <w:rsid w:val="00B6543E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qFormat/>
    <w:rsid w:val="00B654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qFormat/>
    <w:rsid w:val="00B6543E"/>
    <w:pPr>
      <w:keepNext/>
      <w:tabs>
        <w:tab w:val="left" w:pos="851"/>
      </w:tabs>
      <w:autoSpaceDE w:val="0"/>
      <w:autoSpaceDN w:val="0"/>
      <w:adjustRightInd w:val="0"/>
      <w:spacing w:beforeLines="5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DefaultParagraphFont"/>
    <w:qFormat/>
    <w:rsid w:val="00B6543E"/>
  </w:style>
  <w:style w:type="character" w:customStyle="1" w:styleId="TALChar">
    <w:name w:val="TAL Char"/>
    <w:qFormat/>
    <w:rsid w:val="00B6543E"/>
    <w:rPr>
      <w:rFonts w:ascii="Arial" w:eastAsia="SimSun" w:hAnsi="Arial"/>
      <w:sz w:val="18"/>
      <w:lang w:val="en-GB" w:eastAsia="en-GB"/>
    </w:rPr>
  </w:style>
  <w:style w:type="paragraph" w:customStyle="1" w:styleId="TALLeft1cm">
    <w:name w:val="TAL + Left:  1 cm"/>
    <w:basedOn w:val="TAL"/>
    <w:qFormat/>
    <w:rsid w:val="00B6543E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0">
    <w:name w:val="列出段落1"/>
    <w:basedOn w:val="Normal"/>
    <w:uiPriority w:val="34"/>
    <w:qFormat/>
    <w:rsid w:val="00B6543E"/>
    <w:pPr>
      <w:spacing w:after="0"/>
      <w:ind w:firstLineChars="200" w:firstLine="420"/>
    </w:pPr>
    <w:rPr>
      <w:sz w:val="24"/>
      <w:szCs w:val="24"/>
      <w:lang w:val="en-US" w:eastAsia="zh-CN"/>
    </w:rPr>
  </w:style>
  <w:style w:type="character" w:customStyle="1" w:styleId="BodyTextChar">
    <w:name w:val="Body Text Char"/>
    <w:link w:val="BodyText"/>
    <w:qFormat/>
    <w:rsid w:val="00B6543E"/>
    <w:rPr>
      <w:lang w:val="en-GB" w:eastAsia="en-US"/>
    </w:rPr>
  </w:style>
  <w:style w:type="paragraph" w:customStyle="1" w:styleId="B2">
    <w:name w:val="B2"/>
    <w:basedOn w:val="List2"/>
    <w:link w:val="B2Char"/>
    <w:qFormat/>
    <w:rsid w:val="00B6543E"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character" w:customStyle="1" w:styleId="B2Char">
    <w:name w:val="B2 Char"/>
    <w:link w:val="B2"/>
    <w:qFormat/>
    <w:rsid w:val="00B6543E"/>
    <w:rPr>
      <w:rFonts w:eastAsia="SimSun"/>
      <w:lang w:val="en-GB" w:eastAsia="ja-JP"/>
    </w:rPr>
  </w:style>
  <w:style w:type="character" w:customStyle="1" w:styleId="B1Char">
    <w:name w:val="B1 Char"/>
    <w:qFormat/>
    <w:rsid w:val="00B6543E"/>
    <w:rPr>
      <w:lang w:val="en-GB"/>
    </w:rPr>
  </w:style>
  <w:style w:type="character" w:customStyle="1" w:styleId="CommentTextChar">
    <w:name w:val="Comment Text Char"/>
    <w:link w:val="CommentText"/>
    <w:semiHidden/>
    <w:qFormat/>
    <w:rsid w:val="00B6543E"/>
    <w:rPr>
      <w:rFonts w:eastAsia="SimSun"/>
      <w:lang w:val="en-GB" w:eastAsia="en-US"/>
    </w:rPr>
  </w:style>
  <w:style w:type="table" w:customStyle="1" w:styleId="-11">
    <w:name w:val="浅色底纹 - 强调文字颜色 11"/>
    <w:basedOn w:val="TableNormal"/>
    <w:uiPriority w:val="60"/>
    <w:qFormat/>
    <w:rsid w:val="00B6543E"/>
    <w:rPr>
      <w:color w:val="365F91"/>
    </w:rPr>
    <w:tblPr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d2035">
    <w:name w:val="样式 正文缩进d + 首行缩进:  2 字符 段前: 0.35 行"/>
    <w:basedOn w:val="NormalIndent"/>
    <w:qFormat/>
    <w:rsid w:val="00B6543E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SimSun"/>
      <w:snapToGrid w:val="0"/>
      <w:sz w:val="28"/>
      <w:lang w:val="en-US" w:eastAsia="zh-CN"/>
    </w:rPr>
  </w:style>
  <w:style w:type="character" w:customStyle="1" w:styleId="B1Zchn">
    <w:name w:val="B1 Zchn"/>
    <w:qFormat/>
    <w:rsid w:val="00B6543E"/>
    <w:rPr>
      <w:rFonts w:eastAsia="MS Mincho"/>
      <w:lang w:val="en-GB" w:eastAsia="en-US"/>
    </w:rPr>
  </w:style>
  <w:style w:type="paragraph" w:customStyle="1" w:styleId="references">
    <w:name w:val="references"/>
    <w:uiPriority w:val="99"/>
    <w:qFormat/>
    <w:rsid w:val="00B6543E"/>
    <w:pPr>
      <w:numPr>
        <w:numId w:val="8"/>
      </w:numPr>
      <w:spacing w:beforeLines="50" w:after="50" w:line="180" w:lineRule="exact"/>
      <w:jc w:val="both"/>
    </w:pPr>
    <w:rPr>
      <w:sz w:val="16"/>
      <w:szCs w:val="16"/>
      <w:lang w:eastAsia="en-US"/>
    </w:rPr>
  </w:style>
  <w:style w:type="paragraph" w:customStyle="1" w:styleId="Doc-text2">
    <w:name w:val="Doc-text2"/>
    <w:basedOn w:val="Normal"/>
    <w:link w:val="Doc-text2Char"/>
    <w:qFormat/>
    <w:rsid w:val="00B6543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6543E"/>
    <w:rPr>
      <w:rFonts w:ascii="Arial" w:hAnsi="Arial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qFormat/>
    <w:rsid w:val="00B6543E"/>
  </w:style>
  <w:style w:type="character" w:customStyle="1" w:styleId="high-light-bg">
    <w:name w:val="high-light-bg"/>
    <w:basedOn w:val="DefaultParagraphFont"/>
    <w:qFormat/>
    <w:rsid w:val="00B6543E"/>
  </w:style>
  <w:style w:type="character" w:customStyle="1" w:styleId="CaptionChar">
    <w:name w:val="Caption Char"/>
    <w:basedOn w:val="DefaultParagraphFont"/>
    <w:link w:val="Caption"/>
    <w:qFormat/>
    <w:rsid w:val="00B6543E"/>
    <w:rPr>
      <w:rFonts w:eastAsia="SimSun"/>
      <w:b/>
      <w:lang w:eastAsia="en-US"/>
    </w:rPr>
  </w:style>
  <w:style w:type="paragraph" w:customStyle="1" w:styleId="Revision1">
    <w:name w:val="Revision1"/>
    <w:hidden/>
    <w:uiPriority w:val="99"/>
    <w:unhideWhenUsed/>
    <w:rsid w:val="00B6543E"/>
    <w:rPr>
      <w:rFonts w:eastAsia="SimSu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0F79B4-19C3-452A-9AC4-384BEFFC3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739</Words>
  <Characters>4218</Characters>
  <Application>Microsoft Office Word</Application>
  <DocSecurity>0</DocSecurity>
  <Lines>35</Lines>
  <Paragraphs>9</Paragraphs>
  <ScaleCrop>false</ScaleCrop>
  <Company>Huawei Technologies Co.,Ltd.</Company>
  <LinksUpToDate>false</LinksUpToDate>
  <CharactersWithSpaces>4948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ZTE</dc:creator>
  <cp:lastModifiedBy>Carol</cp:lastModifiedBy>
  <cp:revision>2</cp:revision>
  <cp:lastPrinted>2009-04-21T13:01:00Z</cp:lastPrinted>
  <dcterms:created xsi:type="dcterms:W3CDTF">2017-08-11T18:16:00Z</dcterms:created>
  <dcterms:modified xsi:type="dcterms:W3CDTF">2017-08-11T18:16:00Z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  <property fmtid="{D5CDD505-2E9C-101B-9397-08002B2CF9AE}" pid="6" name="KSOProductBuildVer">
    <vt:lpwstr>2052-10.8.0.5918</vt:lpwstr>
  </property>
</Properties>
</file>